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99" w:rsidRPr="00D86B99" w:rsidRDefault="00D86B99" w:rsidP="00D86B99">
      <w:pPr>
        <w:pStyle w:val="Web"/>
        <w:spacing w:before="240" w:beforeAutospacing="0" w:after="240" w:afterAutospacing="0" w:line="360" w:lineRule="auto"/>
        <w:jc w:val="both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D86B99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D86B99" w:rsidRPr="00D86B99" w:rsidRDefault="00D86B99" w:rsidP="00D86B99">
      <w:pPr>
        <w:pStyle w:val="Web"/>
        <w:spacing w:before="240" w:beforeAutospacing="0" w:after="240" w:afterAutospacing="0" w:line="360" w:lineRule="auto"/>
        <w:jc w:val="both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D86B99">
        <w:rPr>
          <w:rFonts w:ascii="Helvetica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D86B99" w:rsidRPr="00D86B99" w:rsidRDefault="006B6BC6" w:rsidP="00D86B99">
      <w:pPr>
        <w:pStyle w:val="Web"/>
        <w:spacing w:before="240" w:beforeAutospacing="0" w:after="240" w:afterAutospacing="0" w:line="360" w:lineRule="auto"/>
        <w:jc w:val="both"/>
        <w:rPr>
          <w:rFonts w:ascii="Helvetica" w:hAnsi="Helvetica" w:cs="Helvetica"/>
          <w:color w:val="606060"/>
          <w:sz w:val="23"/>
          <w:szCs w:val="23"/>
          <w:lang w:val="el-GR"/>
        </w:rPr>
      </w:pPr>
      <w:r>
        <w:fldChar w:fldCharType="begin"/>
      </w:r>
      <w:r w:rsidRPr="006B6BC6">
        <w:rPr>
          <w:lang w:val="el-GR"/>
        </w:rPr>
        <w:instrText xml:space="preserve"> </w:instrText>
      </w:r>
      <w:r>
        <w:instrText>HYPERLINK</w:instrText>
      </w:r>
      <w:r w:rsidRPr="006B6BC6">
        <w:rPr>
          <w:lang w:val="el-GR"/>
        </w:rPr>
        <w:instrText xml:space="preserve"> "</w:instrText>
      </w:r>
      <w:r>
        <w:instrText>http</w:instrText>
      </w:r>
      <w:r w:rsidRPr="006B6BC6">
        <w:rPr>
          <w:lang w:val="el-GR"/>
        </w:rPr>
        <w:instrText>://</w:instrText>
      </w:r>
      <w:r>
        <w:instrText>www</w:instrText>
      </w:r>
      <w:r w:rsidRPr="006B6BC6">
        <w:rPr>
          <w:lang w:val="el-GR"/>
        </w:rPr>
        <w:instrText>.</w:instrText>
      </w:r>
      <w:r>
        <w:instrText>dimas</w:instrText>
      </w:r>
      <w:r w:rsidRPr="006B6BC6">
        <w:rPr>
          <w:lang w:val="el-GR"/>
        </w:rPr>
        <w:instrText>.</w:instrText>
      </w:r>
      <w:r>
        <w:instrText>gr</w:instrText>
      </w:r>
      <w:r w:rsidRPr="006B6BC6">
        <w:rPr>
          <w:lang w:val="el-GR"/>
        </w:rPr>
        <w:instrText>/" \</w:instrText>
      </w:r>
      <w:r>
        <w:instrText>t</w:instrText>
      </w:r>
      <w:r w:rsidRPr="006B6BC6">
        <w:rPr>
          <w:lang w:val="el-GR"/>
        </w:rPr>
        <w:instrText xml:space="preserve"> "_</w:instrText>
      </w:r>
      <w:r>
        <w:instrText>blank</w:instrText>
      </w:r>
      <w:r w:rsidRPr="006B6BC6">
        <w:rPr>
          <w:lang w:val="el-GR"/>
        </w:rPr>
        <w:instrText xml:space="preserve">" </w:instrText>
      </w:r>
      <w:r>
        <w:fldChar w:fldCharType="separate"/>
      </w:r>
      <w:r w:rsidR="00D86B99">
        <w:rPr>
          <w:rStyle w:val="-"/>
          <w:rFonts w:ascii="Calibri" w:hAnsi="Calibri" w:cs="Helvetica"/>
          <w:color w:val="0563C1"/>
          <w:lang w:val="en"/>
        </w:rPr>
        <w:t>www</w:t>
      </w:r>
      <w:r w:rsidR="00D86B99" w:rsidRPr="00D86B99">
        <w:rPr>
          <w:rStyle w:val="-"/>
          <w:rFonts w:ascii="Calibri" w:hAnsi="Calibri" w:cs="Helvetica"/>
          <w:color w:val="0563C1"/>
          <w:lang w:val="el-GR"/>
        </w:rPr>
        <w:t>.</w:t>
      </w:r>
      <w:proofErr w:type="spellStart"/>
      <w:r w:rsidR="00D86B99">
        <w:rPr>
          <w:rStyle w:val="-"/>
          <w:rFonts w:ascii="Calibri" w:hAnsi="Calibri" w:cs="Helvetica"/>
          <w:color w:val="0563C1"/>
          <w:lang w:val="en"/>
        </w:rPr>
        <w:t>dimas</w:t>
      </w:r>
      <w:proofErr w:type="spellEnd"/>
      <w:r w:rsidR="00D86B99" w:rsidRPr="00D86B99">
        <w:rPr>
          <w:rStyle w:val="-"/>
          <w:rFonts w:ascii="Calibri" w:hAnsi="Calibri" w:cs="Helvetica"/>
          <w:color w:val="0563C1"/>
          <w:lang w:val="el-GR"/>
        </w:rPr>
        <w:t>.</w:t>
      </w:r>
      <w:r w:rsidR="00D86B99">
        <w:rPr>
          <w:rStyle w:val="-"/>
          <w:rFonts w:ascii="Calibri" w:hAnsi="Calibri" w:cs="Helvetica"/>
          <w:color w:val="0563C1"/>
          <w:lang w:val="en"/>
        </w:rPr>
        <w:t>gr</w:t>
      </w:r>
      <w:r>
        <w:rPr>
          <w:rStyle w:val="-"/>
          <w:rFonts w:ascii="Calibri" w:hAnsi="Calibri" w:cs="Helvetica"/>
          <w:color w:val="0563C1"/>
          <w:lang w:val="en"/>
        </w:rPr>
        <w:fldChar w:fldCharType="end"/>
      </w:r>
    </w:p>
    <w:p w:rsidR="00D86B99" w:rsidRPr="00D86B99" w:rsidRDefault="006B6BC6" w:rsidP="00D86B99">
      <w:pPr>
        <w:jc w:val="both"/>
        <w:rPr>
          <w:lang w:val="el-GR"/>
        </w:rPr>
      </w:pPr>
      <w:r>
        <w:fldChar w:fldCharType="begin"/>
      </w:r>
      <w:r w:rsidRPr="006B6BC6">
        <w:rPr>
          <w:lang w:val="el-GR"/>
        </w:rPr>
        <w:instrText xml:space="preserve"> </w:instrText>
      </w:r>
      <w:r>
        <w:instrText>HYPERLINK</w:instrText>
      </w:r>
      <w:r w:rsidRPr="006B6BC6">
        <w:rPr>
          <w:lang w:val="el-GR"/>
        </w:rPr>
        <w:instrText xml:space="preserve"> "</w:instrText>
      </w:r>
      <w:r>
        <w:instrText>http</w:instrText>
      </w:r>
      <w:r w:rsidRPr="006B6BC6">
        <w:rPr>
          <w:lang w:val="el-GR"/>
        </w:rPr>
        <w:instrText>://</w:instrText>
      </w:r>
      <w:r>
        <w:instrText>www</w:instrText>
      </w:r>
      <w:r w:rsidRPr="006B6BC6">
        <w:rPr>
          <w:lang w:val="el-GR"/>
        </w:rPr>
        <w:instrText>.</w:instrText>
      </w:r>
      <w:r>
        <w:instrText>dimas</w:instrText>
      </w:r>
      <w:r w:rsidRPr="006B6BC6">
        <w:rPr>
          <w:lang w:val="el-GR"/>
        </w:rPr>
        <w:instrText>.</w:instrText>
      </w:r>
      <w:r>
        <w:instrText>gr</w:instrText>
      </w:r>
      <w:r w:rsidRPr="006B6BC6">
        <w:rPr>
          <w:lang w:val="el-GR"/>
        </w:rPr>
        <w:instrText>/%</w:instrText>
      </w:r>
      <w:r>
        <w:instrText>CF</w:instrText>
      </w:r>
      <w:r w:rsidRPr="006B6BC6">
        <w:rPr>
          <w:lang w:val="el-GR"/>
        </w:rPr>
        <w:instrText>%83%</w:instrText>
      </w:r>
      <w:r>
        <w:instrText>CF</w:instrText>
      </w:r>
      <w:r w:rsidRPr="006B6BC6">
        <w:rPr>
          <w:lang w:val="el-GR"/>
        </w:rPr>
        <w:instrText>%84%</w:instrText>
      </w:r>
      <w:r>
        <w:instrText>CE</w:instrText>
      </w:r>
      <w:r w:rsidRPr="006B6BC6">
        <w:rPr>
          <w:lang w:val="el-GR"/>
        </w:rPr>
        <w:instrText>%</w:instrText>
      </w:r>
      <w:r>
        <w:instrText>B</w:instrText>
      </w:r>
      <w:r w:rsidRPr="006B6BC6">
        <w:rPr>
          <w:lang w:val="el-GR"/>
        </w:rPr>
        <w:instrText>7-%</w:instrText>
      </w:r>
      <w:r>
        <w:instrText>CE</w:instrText>
      </w:r>
      <w:r w:rsidRPr="006B6BC6">
        <w:rPr>
          <w:lang w:val="el-GR"/>
        </w:rPr>
        <w:instrText>%</w:instrText>
      </w:r>
      <w:r>
        <w:instrText>BA</w:instrText>
      </w:r>
      <w:r w:rsidRPr="006B6BC6">
        <w:rPr>
          <w:lang w:val="el-GR"/>
        </w:rPr>
        <w:instrText>%</w:instrText>
      </w:r>
      <w:r>
        <w:instrText>CE</w:instrText>
      </w:r>
      <w:r w:rsidRPr="006B6BC6">
        <w:rPr>
          <w:lang w:val="el-GR"/>
        </w:rPr>
        <w:instrText>%</w:instrText>
      </w:r>
      <w:r>
        <w:instrText>BF</w:instrText>
      </w:r>
      <w:r w:rsidRPr="006B6BC6">
        <w:rPr>
          <w:lang w:val="el-GR"/>
        </w:rPr>
        <w:instrText>%</w:instrText>
      </w:r>
      <w:r>
        <w:instrText>CF</w:instrText>
      </w:r>
      <w:r w:rsidRPr="006B6BC6">
        <w:rPr>
          <w:lang w:val="el-GR"/>
        </w:rPr>
        <w:instrText>%81%</w:instrText>
      </w:r>
      <w:r>
        <w:instrText>CE</w:instrText>
      </w:r>
      <w:r w:rsidRPr="006B6BC6">
        <w:rPr>
          <w:lang w:val="el-GR"/>
        </w:rPr>
        <w:instrText>%</w:instrText>
      </w:r>
      <w:r>
        <w:instrText>B</w:instrText>
      </w:r>
      <w:r w:rsidRPr="006B6BC6">
        <w:rPr>
          <w:lang w:val="el-GR"/>
        </w:rPr>
        <w:instrText>9%</w:instrText>
      </w:r>
      <w:r>
        <w:instrText>CE</w:instrText>
      </w:r>
      <w:r w:rsidRPr="006B6BC6">
        <w:rPr>
          <w:lang w:val="el-GR"/>
        </w:rPr>
        <w:instrText>%</w:instrText>
      </w:r>
      <w:r>
        <w:instrText>BD</w:instrText>
      </w:r>
      <w:r w:rsidRPr="006B6BC6">
        <w:rPr>
          <w:lang w:val="el-GR"/>
        </w:rPr>
        <w:instrText>%</w:instrText>
      </w:r>
      <w:r>
        <w:instrText>CE</w:instrText>
      </w:r>
      <w:r w:rsidRPr="006B6BC6">
        <w:rPr>
          <w:lang w:val="el-GR"/>
        </w:rPr>
        <w:instrText>%</w:instrText>
      </w:r>
      <w:r>
        <w:instrText>B</w:instrText>
      </w:r>
      <w:r w:rsidRPr="006B6BC6">
        <w:rPr>
          <w:lang w:val="el-GR"/>
        </w:rPr>
        <w:instrText>8%</w:instrText>
      </w:r>
      <w:r>
        <w:instrText>CE</w:instrText>
      </w:r>
      <w:r w:rsidRPr="006B6BC6">
        <w:rPr>
          <w:lang w:val="el-GR"/>
        </w:rPr>
        <w:instrText>%</w:instrText>
      </w:r>
      <w:r>
        <w:instrText>AF</w:instrText>
      </w:r>
      <w:r w:rsidRPr="006B6BC6">
        <w:rPr>
          <w:lang w:val="el-GR"/>
        </w:rPr>
        <w:instrText>%</w:instrText>
      </w:r>
      <w:r>
        <w:instrText>CE</w:instrText>
      </w:r>
      <w:r w:rsidRPr="006B6BC6">
        <w:rPr>
          <w:lang w:val="el-GR"/>
        </w:rPr>
        <w:instrText>%</w:instrText>
      </w:r>
      <w:r>
        <w:instrText>B</w:instrText>
      </w:r>
      <w:r w:rsidRPr="006B6BC6">
        <w:rPr>
          <w:lang w:val="el-GR"/>
        </w:rPr>
        <w:instrText>1-%</w:instrText>
      </w:r>
      <w:r>
        <w:instrText>CE</w:instrText>
      </w:r>
      <w:r w:rsidRPr="006B6BC6">
        <w:rPr>
          <w:lang w:val="el-GR"/>
        </w:rPr>
        <w:instrText>%</w:instrText>
      </w:r>
      <w:r>
        <w:instrText>BC</w:instrText>
      </w:r>
      <w:r w:rsidRPr="006B6BC6">
        <w:rPr>
          <w:lang w:val="el-GR"/>
        </w:rPr>
        <w:instrText>%</w:instrText>
      </w:r>
      <w:r>
        <w:instrText>CE</w:instrText>
      </w:r>
      <w:r w:rsidRPr="006B6BC6">
        <w:rPr>
          <w:lang w:val="el-GR"/>
        </w:rPr>
        <w:instrText>%</w:instrText>
      </w:r>
      <w:r>
        <w:instrText>B</w:instrText>
      </w:r>
      <w:r w:rsidRPr="006B6BC6">
        <w:rPr>
          <w:lang w:val="el-GR"/>
        </w:rPr>
        <w:instrText>5%</w:instrText>
      </w:r>
      <w:r>
        <w:instrText>CF</w:instrText>
      </w:r>
      <w:r w:rsidRPr="006B6BC6">
        <w:rPr>
          <w:lang w:val="el-GR"/>
        </w:rPr>
        <w:instrText>%84%</w:instrText>
      </w:r>
      <w:r>
        <w:instrText>CE</w:instrText>
      </w:r>
      <w:r w:rsidRPr="006B6BC6">
        <w:rPr>
          <w:lang w:val="el-GR"/>
        </w:rPr>
        <w:instrText>%</w:instrText>
      </w:r>
      <w:r>
        <w:instrText>AC</w:instrText>
      </w:r>
      <w:r w:rsidRPr="006B6BC6">
        <w:rPr>
          <w:lang w:val="el-GR"/>
        </w:rPr>
        <w:instrText>-%</w:instrText>
      </w:r>
      <w:r>
        <w:instrText>CE</w:instrText>
      </w:r>
      <w:r w:rsidRPr="006B6BC6">
        <w:rPr>
          <w:lang w:val="el-GR"/>
        </w:rPr>
        <w:instrText>%</w:instrText>
      </w:r>
      <w:r>
        <w:instrText>B</w:instrText>
      </w:r>
      <w:r w:rsidRPr="006B6BC6">
        <w:rPr>
          <w:lang w:val="el-GR"/>
        </w:rPr>
        <w:instrText>1%</w:instrText>
      </w:r>
      <w:r>
        <w:instrText>CF</w:instrText>
      </w:r>
      <w:r w:rsidRPr="006B6BC6">
        <w:rPr>
          <w:lang w:val="el-GR"/>
        </w:rPr>
        <w:instrText>%80%</w:instrText>
      </w:r>
      <w:r>
        <w:instrText>CF</w:instrText>
      </w:r>
      <w:r w:rsidRPr="006B6BC6">
        <w:rPr>
          <w:lang w:val="el-GR"/>
        </w:rPr>
        <w:instrText>%8</w:instrText>
      </w:r>
      <w:r>
        <w:instrText>C</w:instrText>
      </w:r>
      <w:r w:rsidRPr="006B6BC6">
        <w:rPr>
          <w:lang w:val="el-GR"/>
        </w:rPr>
        <w:instrText>-%</w:instrText>
      </w:r>
      <w:r>
        <w:instrText>CF</w:instrText>
      </w:r>
      <w:r w:rsidRPr="006B6BC6">
        <w:rPr>
          <w:lang w:val="el-GR"/>
        </w:rPr>
        <w:instrText>%80%</w:instrText>
      </w:r>
      <w:r>
        <w:instrText>CF</w:instrText>
      </w:r>
      <w:r w:rsidRPr="006B6BC6">
        <w:rPr>
          <w:lang w:val="el-GR"/>
        </w:rPr>
        <w:instrText>%81%</w:instrText>
      </w:r>
      <w:r>
        <w:instrText>CF</w:instrText>
      </w:r>
      <w:r w:rsidRPr="006B6BC6">
        <w:rPr>
          <w:lang w:val="el-GR"/>
        </w:rPr>
        <w:instrText>%8</w:instrText>
      </w:r>
      <w:r>
        <w:instrText>C</w:instrText>
      </w:r>
      <w:r w:rsidRPr="006B6BC6">
        <w:rPr>
          <w:lang w:val="el-GR"/>
        </w:rPr>
        <w:instrText>%</w:instrText>
      </w:r>
      <w:r>
        <w:instrText>CF</w:instrText>
      </w:r>
      <w:r w:rsidRPr="006B6BC6">
        <w:rPr>
          <w:lang w:val="el-GR"/>
        </w:rPr>
        <w:instrText>%83%</w:instrText>
      </w:r>
      <w:r>
        <w:instrText>CE</w:instrText>
      </w:r>
      <w:r w:rsidRPr="006B6BC6">
        <w:rPr>
          <w:lang w:val="el-GR"/>
        </w:rPr>
        <w:instrText>%</w:instrText>
      </w:r>
      <w:r>
        <w:instrText>BA</w:instrText>
      </w:r>
      <w:r w:rsidRPr="006B6BC6">
        <w:rPr>
          <w:lang w:val="el-GR"/>
        </w:rPr>
        <w:instrText>%</w:instrText>
      </w:r>
      <w:r>
        <w:instrText>CE</w:instrText>
      </w:r>
      <w:r w:rsidRPr="006B6BC6">
        <w:rPr>
          <w:lang w:val="el-GR"/>
        </w:rPr>
        <w:instrText>%</w:instrText>
      </w:r>
      <w:r>
        <w:instrText>BB</w:instrText>
      </w:r>
      <w:r w:rsidRPr="006B6BC6">
        <w:rPr>
          <w:lang w:val="el-GR"/>
        </w:rPr>
        <w:instrText>%</w:instrText>
      </w:r>
      <w:r>
        <w:instrText>CE</w:instrText>
      </w:r>
      <w:r w:rsidRPr="006B6BC6">
        <w:rPr>
          <w:lang w:val="el-GR"/>
        </w:rPr>
        <w:instrText>%</w:instrText>
      </w:r>
      <w:r>
        <w:instrText>B</w:instrText>
      </w:r>
      <w:r w:rsidRPr="006B6BC6">
        <w:rPr>
          <w:lang w:val="el-GR"/>
        </w:rPr>
        <w:instrText>7%</w:instrText>
      </w:r>
      <w:r>
        <w:instrText>CF</w:instrText>
      </w:r>
      <w:r w:rsidRPr="006B6BC6">
        <w:rPr>
          <w:lang w:val="el-GR"/>
        </w:rPr>
        <w:instrText>%83%</w:instrText>
      </w:r>
      <w:r>
        <w:instrText>CE</w:instrText>
      </w:r>
      <w:r w:rsidRPr="006B6BC6">
        <w:rPr>
          <w:lang w:val="el-GR"/>
        </w:rPr>
        <w:instrText>%</w:instrText>
      </w:r>
      <w:r>
        <w:instrText>B</w:instrText>
      </w:r>
      <w:r w:rsidRPr="006B6BC6">
        <w:rPr>
          <w:lang w:val="el-GR"/>
        </w:rPr>
        <w:instrText>7-%</w:instrText>
      </w:r>
      <w:r>
        <w:instrText>CF</w:instrText>
      </w:r>
      <w:r w:rsidRPr="006B6BC6">
        <w:rPr>
          <w:lang w:val="el-GR"/>
        </w:rPr>
        <w:instrText>%84%</w:instrText>
      </w:r>
      <w:r>
        <w:instrText>CE</w:instrText>
      </w:r>
      <w:r w:rsidRPr="006B6BC6">
        <w:rPr>
          <w:lang w:val="el-GR"/>
        </w:rPr>
        <w:instrText>%</w:instrText>
      </w:r>
      <w:r>
        <w:instrText>BF</w:instrText>
      </w:r>
      <w:r w:rsidRPr="006B6BC6">
        <w:rPr>
          <w:lang w:val="el-GR"/>
        </w:rPr>
        <w:instrText>%</w:instrText>
      </w:r>
      <w:r>
        <w:instrText>CF</w:instrText>
      </w:r>
      <w:r w:rsidRPr="006B6BC6">
        <w:rPr>
          <w:lang w:val="el-GR"/>
        </w:rPr>
        <w:instrText>%85-%</w:instrText>
      </w:r>
      <w:r>
        <w:instrText>CF</w:instrText>
      </w:r>
      <w:r w:rsidRPr="006B6BC6">
        <w:rPr>
          <w:lang w:val="el-GR"/>
        </w:rPr>
        <w:instrText>%87%</w:instrText>
      </w:r>
      <w:r>
        <w:instrText>CF</w:instrText>
      </w:r>
      <w:r w:rsidRPr="006B6BC6">
        <w:rPr>
          <w:lang w:val="el-GR"/>
        </w:rPr>
        <w:instrText xml:space="preserve">%81/" </w:instrText>
      </w:r>
      <w:r>
        <w:fldChar w:fldCharType="separate"/>
      </w:r>
      <w:r w:rsidR="00D86B99" w:rsidRPr="00D86B99">
        <w:rPr>
          <w:rStyle w:val="-"/>
        </w:rPr>
        <w:t>http</w:t>
      </w:r>
      <w:r w:rsidR="00D86B99" w:rsidRPr="00D86B99">
        <w:rPr>
          <w:rStyle w:val="-"/>
          <w:lang w:val="el-GR"/>
        </w:rPr>
        <w:t>://</w:t>
      </w:r>
      <w:r w:rsidR="00D86B99" w:rsidRPr="00D86B99">
        <w:rPr>
          <w:rStyle w:val="-"/>
        </w:rPr>
        <w:t>www</w:t>
      </w:r>
      <w:r w:rsidR="00D86B99" w:rsidRPr="00D86B99">
        <w:rPr>
          <w:rStyle w:val="-"/>
          <w:lang w:val="el-GR"/>
        </w:rPr>
        <w:t>.</w:t>
      </w:r>
      <w:proofErr w:type="spellStart"/>
      <w:r w:rsidR="00D86B99" w:rsidRPr="00D86B99">
        <w:rPr>
          <w:rStyle w:val="-"/>
        </w:rPr>
        <w:t>dimas</w:t>
      </w:r>
      <w:proofErr w:type="spellEnd"/>
      <w:r w:rsidR="00D86B99" w:rsidRPr="00D86B99">
        <w:rPr>
          <w:rStyle w:val="-"/>
          <w:lang w:val="el-GR"/>
        </w:rPr>
        <w:t>.</w:t>
      </w:r>
      <w:r w:rsidR="00D86B99" w:rsidRPr="00D86B99">
        <w:rPr>
          <w:rStyle w:val="-"/>
        </w:rPr>
        <w:t>gr</w:t>
      </w:r>
      <w:r w:rsidR="00D86B99" w:rsidRPr="00D86B99">
        <w:rPr>
          <w:rStyle w:val="-"/>
          <w:lang w:val="el-GR"/>
        </w:rPr>
        <w:t>/%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%83%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%84%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</w:t>
      </w:r>
      <w:r w:rsidR="00D86B99" w:rsidRPr="00D86B99">
        <w:rPr>
          <w:rStyle w:val="-"/>
          <w:lang w:val="el-GR"/>
        </w:rPr>
        <w:t>7-%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BA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BF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%81%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</w:t>
      </w:r>
      <w:r w:rsidR="00D86B99" w:rsidRPr="00D86B99">
        <w:rPr>
          <w:rStyle w:val="-"/>
          <w:lang w:val="el-GR"/>
        </w:rPr>
        <w:t>9%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BD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</w:t>
      </w:r>
      <w:r w:rsidR="00D86B99" w:rsidRPr="00D86B99">
        <w:rPr>
          <w:rStyle w:val="-"/>
          <w:lang w:val="el-GR"/>
        </w:rPr>
        <w:t>8%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AF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</w:t>
      </w:r>
      <w:r w:rsidR="00D86B99" w:rsidRPr="00D86B99">
        <w:rPr>
          <w:rStyle w:val="-"/>
          <w:lang w:val="el-GR"/>
        </w:rPr>
        <w:t>1-%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BC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</w:t>
      </w:r>
      <w:r w:rsidR="00D86B99" w:rsidRPr="00D86B99">
        <w:rPr>
          <w:rStyle w:val="-"/>
          <w:lang w:val="el-GR"/>
        </w:rPr>
        <w:t>5%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%84%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AC</w:t>
      </w:r>
      <w:r w:rsidR="00D86B99" w:rsidRPr="00D86B99">
        <w:rPr>
          <w:rStyle w:val="-"/>
          <w:lang w:val="el-GR"/>
        </w:rPr>
        <w:t>-%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</w:t>
      </w:r>
      <w:r w:rsidR="00D86B99" w:rsidRPr="00D86B99">
        <w:rPr>
          <w:rStyle w:val="-"/>
          <w:lang w:val="el-GR"/>
        </w:rPr>
        <w:t>1%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%80%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</w:t>
      </w:r>
      <w:r w:rsidR="00D86B99" w:rsidRPr="00D86B99">
        <w:rPr>
          <w:rStyle w:val="-"/>
        </w:rPr>
        <w:t>C</w:t>
      </w:r>
      <w:r w:rsidR="00D86B99" w:rsidRPr="00D86B99">
        <w:rPr>
          <w:rStyle w:val="-"/>
          <w:lang w:val="el-GR"/>
        </w:rPr>
        <w:t>-%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%80%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%81%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</w:t>
      </w:r>
      <w:r w:rsidR="00D86B99" w:rsidRPr="00D86B99">
        <w:rPr>
          <w:rStyle w:val="-"/>
        </w:rPr>
        <w:t>C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%83%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BA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BB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</w:t>
      </w:r>
      <w:r w:rsidR="00D86B99" w:rsidRPr="00D86B99">
        <w:rPr>
          <w:rStyle w:val="-"/>
          <w:lang w:val="el-GR"/>
        </w:rPr>
        <w:t>7%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%83%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</w:t>
      </w:r>
      <w:r w:rsidR="00D86B99" w:rsidRPr="00D86B99">
        <w:rPr>
          <w:rStyle w:val="-"/>
          <w:lang w:val="el-GR"/>
        </w:rPr>
        <w:t>7-%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%84%</w:t>
      </w:r>
      <w:r w:rsidR="00D86B99" w:rsidRPr="00D86B99">
        <w:rPr>
          <w:rStyle w:val="-"/>
        </w:rPr>
        <w:t>CE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BF</w:t>
      </w:r>
      <w:r w:rsidR="00D86B99" w:rsidRPr="00D86B99">
        <w:rPr>
          <w:rStyle w:val="-"/>
          <w:lang w:val="el-GR"/>
        </w:rPr>
        <w:t>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%85-%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%87%</w:t>
      </w:r>
      <w:r w:rsidR="00D86B99" w:rsidRPr="00D86B99">
        <w:rPr>
          <w:rStyle w:val="-"/>
        </w:rPr>
        <w:t>CF</w:t>
      </w:r>
      <w:r w:rsidR="00D86B99" w:rsidRPr="00D86B99">
        <w:rPr>
          <w:rStyle w:val="-"/>
          <w:lang w:val="el-GR"/>
        </w:rPr>
        <w:t>%81/</w:t>
      </w:r>
      <w:r>
        <w:rPr>
          <w:rStyle w:val="-"/>
          <w:lang w:val="el-GR"/>
        </w:rPr>
        <w:fldChar w:fldCharType="end"/>
      </w:r>
    </w:p>
    <w:p w:rsidR="00D86B99" w:rsidRDefault="00D86B99" w:rsidP="007F754A">
      <w:pPr>
        <w:jc w:val="center"/>
        <w:rPr>
          <w:b/>
          <w:lang w:val="el-GR"/>
        </w:rPr>
      </w:pPr>
    </w:p>
    <w:p w:rsidR="007F754A" w:rsidRDefault="007F754A" w:rsidP="007F754A">
      <w:pPr>
        <w:jc w:val="center"/>
        <w:rPr>
          <w:b/>
          <w:lang w:val="el-GR"/>
        </w:rPr>
      </w:pPr>
      <w:r>
        <w:rPr>
          <w:b/>
          <w:lang w:val="el-GR"/>
        </w:rPr>
        <w:t>ΔΕΛΤΙΟ  ΤΥΠΟΥ</w:t>
      </w:r>
    </w:p>
    <w:p w:rsidR="007F754A" w:rsidRDefault="007F754A" w:rsidP="007F754A">
      <w:pPr>
        <w:jc w:val="right"/>
        <w:rPr>
          <w:i/>
          <w:lang w:val="el-GR"/>
        </w:rPr>
      </w:pPr>
      <w:r w:rsidRPr="007F754A">
        <w:rPr>
          <w:i/>
          <w:lang w:val="el-GR"/>
        </w:rPr>
        <w:t>Αθήνα, 14.11.2014</w:t>
      </w:r>
    </w:p>
    <w:p w:rsidR="007F754A" w:rsidRPr="007F754A" w:rsidRDefault="007F754A" w:rsidP="007F754A">
      <w:pPr>
        <w:jc w:val="right"/>
        <w:rPr>
          <w:i/>
          <w:lang w:val="el-GR"/>
        </w:rPr>
      </w:pPr>
    </w:p>
    <w:p w:rsidR="0089423D" w:rsidRPr="00902154" w:rsidRDefault="0089423D" w:rsidP="00902154">
      <w:pPr>
        <w:jc w:val="both"/>
        <w:rPr>
          <w:b/>
          <w:lang w:val="el-GR"/>
        </w:rPr>
      </w:pPr>
      <w:r w:rsidRPr="00902154">
        <w:rPr>
          <w:b/>
          <w:lang w:val="el-GR"/>
        </w:rPr>
        <w:t>Στη</w:t>
      </w:r>
      <w:r w:rsidR="006B6BC6">
        <w:rPr>
          <w:b/>
          <w:lang w:val="el-GR"/>
        </w:rPr>
        <w:t>ν</w:t>
      </w:r>
      <w:bookmarkStart w:id="0" w:name="_GoBack"/>
      <w:bookmarkEnd w:id="0"/>
      <w:r w:rsidRPr="00902154">
        <w:rPr>
          <w:b/>
          <w:lang w:val="el-GR"/>
        </w:rPr>
        <w:t xml:space="preserve"> Κορινθία μετά από πρόσκληση του Χρίστου Δήμα ο Υπουργός</w:t>
      </w:r>
      <w:r w:rsidR="00902154">
        <w:rPr>
          <w:b/>
          <w:lang w:val="el-GR"/>
        </w:rPr>
        <w:t xml:space="preserve"> Δημόσιας Τάξης και Προστασίας του Πολίτη</w:t>
      </w:r>
      <w:r w:rsidRPr="00902154">
        <w:rPr>
          <w:b/>
          <w:lang w:val="el-GR"/>
        </w:rPr>
        <w:t xml:space="preserve"> </w:t>
      </w:r>
    </w:p>
    <w:p w:rsidR="00BC4D01" w:rsidRDefault="0089423D" w:rsidP="00902154">
      <w:pPr>
        <w:jc w:val="both"/>
        <w:rPr>
          <w:lang w:val="el-GR"/>
        </w:rPr>
      </w:pPr>
      <w:r>
        <w:rPr>
          <w:lang w:val="el-GR"/>
        </w:rPr>
        <w:t>Μετά από πρόσκληση του Βουλευτή Κορινθίας Χρίστου Δήμα</w:t>
      </w:r>
      <w:r w:rsidR="00BC4D01">
        <w:rPr>
          <w:lang w:val="el-GR"/>
        </w:rPr>
        <w:t>,</w:t>
      </w:r>
      <w:r>
        <w:rPr>
          <w:lang w:val="el-GR"/>
        </w:rPr>
        <w:t xml:space="preserve"> ο </w:t>
      </w:r>
      <w:r w:rsidR="00902154">
        <w:rPr>
          <w:lang w:val="el-GR"/>
        </w:rPr>
        <w:t>Υπουργός Δημόσιας Τάξης και Προστασίας του Πολίτη</w:t>
      </w:r>
      <w:r w:rsidR="00A47663">
        <w:rPr>
          <w:lang w:val="el-GR"/>
        </w:rPr>
        <w:t xml:space="preserve"> κ. Βασίλης </w:t>
      </w:r>
      <w:proofErr w:type="spellStart"/>
      <w:r w:rsidR="00A47663">
        <w:rPr>
          <w:lang w:val="el-GR"/>
        </w:rPr>
        <w:t>Κικίλιας</w:t>
      </w:r>
      <w:proofErr w:type="spellEnd"/>
      <w:r>
        <w:rPr>
          <w:lang w:val="el-GR"/>
        </w:rPr>
        <w:t xml:space="preserve"> επισκέφθηκε</w:t>
      </w:r>
      <w:r w:rsidR="00BC4D01">
        <w:rPr>
          <w:lang w:val="el-GR"/>
        </w:rPr>
        <w:t xml:space="preserve"> σήμερα το πρωί</w:t>
      </w:r>
      <w:r>
        <w:rPr>
          <w:lang w:val="el-GR"/>
        </w:rPr>
        <w:t xml:space="preserve"> την </w:t>
      </w:r>
      <w:r w:rsidR="00902154">
        <w:rPr>
          <w:lang w:val="el-GR"/>
        </w:rPr>
        <w:t>Διεύθυνση</w:t>
      </w:r>
      <w:r>
        <w:rPr>
          <w:lang w:val="el-GR"/>
        </w:rPr>
        <w:t xml:space="preserve"> Αστυνομίας Κορινθίας και </w:t>
      </w:r>
      <w:r w:rsidR="00902154">
        <w:rPr>
          <w:lang w:val="el-GR"/>
        </w:rPr>
        <w:t xml:space="preserve">την </w:t>
      </w:r>
      <w:r w:rsidR="00902154" w:rsidRPr="00902154">
        <w:rPr>
          <w:lang w:val="el-GR"/>
        </w:rPr>
        <w:t>Υπηρεσ</w:t>
      </w:r>
      <w:r w:rsidR="00902154">
        <w:rPr>
          <w:lang w:val="el-GR"/>
        </w:rPr>
        <w:t>ία</w:t>
      </w:r>
      <w:r w:rsidR="00902154" w:rsidRPr="00902154">
        <w:rPr>
          <w:lang w:val="el-GR"/>
        </w:rPr>
        <w:t xml:space="preserve"> Φύλαξης Εγκ</w:t>
      </w:r>
      <w:r w:rsidR="00902154">
        <w:rPr>
          <w:lang w:val="el-GR"/>
        </w:rPr>
        <w:t>αταστ</w:t>
      </w:r>
      <w:r w:rsidR="00BC4D01">
        <w:rPr>
          <w:lang w:val="el-GR"/>
        </w:rPr>
        <w:t>άσεων Κράτησης Αλλοδαπών (ΥΦΕΚΑ</w:t>
      </w:r>
      <w:r w:rsidR="00902154">
        <w:rPr>
          <w:lang w:val="el-GR"/>
        </w:rPr>
        <w:t xml:space="preserve">) Κορίνθου. </w:t>
      </w:r>
    </w:p>
    <w:p w:rsidR="00902154" w:rsidRDefault="00902154" w:rsidP="00902154">
      <w:pPr>
        <w:jc w:val="both"/>
        <w:rPr>
          <w:lang w:val="el-GR"/>
        </w:rPr>
      </w:pPr>
      <w:r>
        <w:rPr>
          <w:lang w:val="el-GR"/>
        </w:rPr>
        <w:t>Στη</w:t>
      </w:r>
      <w:r w:rsidR="00B353F4">
        <w:rPr>
          <w:lang w:val="el-GR"/>
        </w:rPr>
        <w:t>ν</w:t>
      </w:r>
      <w:r>
        <w:rPr>
          <w:lang w:val="el-GR"/>
        </w:rPr>
        <w:t xml:space="preserve"> συνάντηση με </w:t>
      </w:r>
      <w:r w:rsidR="006A0AF1">
        <w:rPr>
          <w:lang w:val="el-GR"/>
        </w:rPr>
        <w:t xml:space="preserve">την ηγεσία της Αστυνομίας στην </w:t>
      </w:r>
      <w:r w:rsidR="00A47663">
        <w:rPr>
          <w:lang w:val="el-GR"/>
        </w:rPr>
        <w:t>Πελοπόννησο</w:t>
      </w:r>
      <w:r w:rsidR="006A0AF1">
        <w:rPr>
          <w:lang w:val="el-GR"/>
        </w:rPr>
        <w:t xml:space="preserve"> και την Κορινθία, τον Πρόεδρο των αξιωματικών</w:t>
      </w:r>
      <w:r w:rsidR="00A47663">
        <w:rPr>
          <w:lang w:val="el-GR"/>
        </w:rPr>
        <w:t xml:space="preserve"> της αστυνομίας</w:t>
      </w:r>
      <w:r w:rsidR="006A0AF1">
        <w:rPr>
          <w:lang w:val="el-GR"/>
        </w:rPr>
        <w:t xml:space="preserve"> και τον Πρόεδρο των </w:t>
      </w:r>
      <w:r w:rsidR="00A47663">
        <w:rPr>
          <w:lang w:val="el-GR"/>
        </w:rPr>
        <w:t>αστυνομικών</w:t>
      </w:r>
      <w:r w:rsidR="006A0AF1">
        <w:rPr>
          <w:lang w:val="el-GR"/>
        </w:rPr>
        <w:t xml:space="preserve"> υπαλλήλων όσο και με την ηγεσία της </w:t>
      </w:r>
      <w:r w:rsidR="00A47663">
        <w:rPr>
          <w:lang w:val="el-GR"/>
        </w:rPr>
        <w:t>Πυροσβεστικής</w:t>
      </w:r>
      <w:r w:rsidR="006A0AF1">
        <w:rPr>
          <w:lang w:val="el-GR"/>
        </w:rPr>
        <w:t xml:space="preserve"> Κορινθίας</w:t>
      </w:r>
      <w:r w:rsidRPr="00902154">
        <w:rPr>
          <w:lang w:val="el-GR"/>
        </w:rPr>
        <w:t>, συζητήθηκαν τα προβλήματα που αντιμετωπίζει η αστυνομική διεύ</w:t>
      </w:r>
      <w:r>
        <w:rPr>
          <w:lang w:val="el-GR"/>
        </w:rPr>
        <w:t>θυνση</w:t>
      </w:r>
      <w:r w:rsidRPr="00902154">
        <w:rPr>
          <w:lang w:val="el-GR"/>
        </w:rPr>
        <w:t>, για την αύξηση της εγκληματικό</w:t>
      </w:r>
      <w:r>
        <w:rPr>
          <w:lang w:val="el-GR"/>
        </w:rPr>
        <w:t xml:space="preserve">τητας στην Κορινθία και για την ανάγκη περαιτέρω </w:t>
      </w:r>
      <w:r w:rsidRPr="00902154">
        <w:rPr>
          <w:lang w:val="el-GR"/>
        </w:rPr>
        <w:t xml:space="preserve">ενίσχυσης </w:t>
      </w:r>
      <w:r>
        <w:rPr>
          <w:lang w:val="el-GR"/>
        </w:rPr>
        <w:t xml:space="preserve">των αστυνομικών </w:t>
      </w:r>
      <w:r w:rsidR="00A47663">
        <w:rPr>
          <w:lang w:val="el-GR"/>
        </w:rPr>
        <w:t xml:space="preserve">και πυροσβεστικών </w:t>
      </w:r>
      <w:r>
        <w:rPr>
          <w:lang w:val="el-GR"/>
        </w:rPr>
        <w:t xml:space="preserve">δυνάμεων της περιοχής </w:t>
      </w:r>
      <w:r w:rsidRPr="00902154">
        <w:rPr>
          <w:lang w:val="el-GR"/>
        </w:rPr>
        <w:t xml:space="preserve">τόσο </w:t>
      </w:r>
      <w:r>
        <w:rPr>
          <w:lang w:val="el-GR"/>
        </w:rPr>
        <w:t>σε προσωπικό όσο και σε</w:t>
      </w:r>
      <w:r w:rsidRPr="00902154">
        <w:rPr>
          <w:lang w:val="el-GR"/>
        </w:rPr>
        <w:t xml:space="preserve"> υλικοτεχνική </w:t>
      </w:r>
      <w:r>
        <w:rPr>
          <w:lang w:val="el-GR"/>
        </w:rPr>
        <w:t>υποδομή</w:t>
      </w:r>
      <w:r w:rsidRPr="00902154">
        <w:rPr>
          <w:lang w:val="el-GR"/>
        </w:rPr>
        <w:t>.</w:t>
      </w:r>
    </w:p>
    <w:p w:rsidR="00AF5C58" w:rsidRPr="0089423D" w:rsidRDefault="00606094" w:rsidP="00AF5C58">
      <w:pPr>
        <w:jc w:val="both"/>
        <w:rPr>
          <w:lang w:val="el-GR"/>
        </w:rPr>
      </w:pPr>
      <w:r>
        <w:rPr>
          <w:lang w:val="el-GR"/>
        </w:rPr>
        <w:t>Τέλος, επισκέφτηκαν τ</w:t>
      </w:r>
      <w:r w:rsidR="006D5C07">
        <w:rPr>
          <w:lang w:val="el-GR"/>
        </w:rPr>
        <w:t>ο</w:t>
      </w:r>
      <w:r>
        <w:rPr>
          <w:lang w:val="el-GR"/>
        </w:rPr>
        <w:t xml:space="preserve">ν </w:t>
      </w:r>
      <w:r w:rsidR="00AF5C58">
        <w:rPr>
          <w:lang w:val="el-GR"/>
        </w:rPr>
        <w:t>Σεβασμιότατο</w:t>
      </w:r>
      <w:r>
        <w:rPr>
          <w:lang w:val="el-GR"/>
        </w:rPr>
        <w:t xml:space="preserve"> Μητροπολίτη Διονύσιο όπου και συζητήθηκε το </w:t>
      </w:r>
      <w:r w:rsidR="0089423D">
        <w:rPr>
          <w:lang w:val="el-GR"/>
        </w:rPr>
        <w:t xml:space="preserve">σημαντικό κοινωνικό </w:t>
      </w:r>
      <w:r>
        <w:rPr>
          <w:lang w:val="el-GR"/>
        </w:rPr>
        <w:t xml:space="preserve">έργο </w:t>
      </w:r>
      <w:r w:rsidR="0089423D">
        <w:rPr>
          <w:lang w:val="el-GR"/>
        </w:rPr>
        <w:t xml:space="preserve">που προσφέρει </w:t>
      </w:r>
      <w:r w:rsidR="00AF5C58">
        <w:rPr>
          <w:lang w:val="el-GR"/>
        </w:rPr>
        <w:t xml:space="preserve">και επιτελεί </w:t>
      </w:r>
      <w:r w:rsidR="0089423D">
        <w:rPr>
          <w:lang w:val="el-GR"/>
        </w:rPr>
        <w:t>η Μητρόπολη Κορίνθου</w:t>
      </w:r>
      <w:r w:rsidR="00AF5C58">
        <w:rPr>
          <w:lang w:val="el-GR"/>
        </w:rPr>
        <w:t xml:space="preserve">. </w:t>
      </w:r>
    </w:p>
    <w:p w:rsidR="0089423D" w:rsidRPr="0089423D" w:rsidRDefault="0089423D">
      <w:pPr>
        <w:rPr>
          <w:lang w:val="el-GR"/>
        </w:rPr>
      </w:pPr>
    </w:p>
    <w:sectPr w:rsidR="0089423D" w:rsidRPr="00894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3D"/>
    <w:rsid w:val="00606094"/>
    <w:rsid w:val="006A0AF1"/>
    <w:rsid w:val="006B6BC6"/>
    <w:rsid w:val="006D5C07"/>
    <w:rsid w:val="00770BC0"/>
    <w:rsid w:val="007F754A"/>
    <w:rsid w:val="0089423D"/>
    <w:rsid w:val="008A070C"/>
    <w:rsid w:val="00902154"/>
    <w:rsid w:val="00A47663"/>
    <w:rsid w:val="00AF5C58"/>
    <w:rsid w:val="00B353F4"/>
    <w:rsid w:val="00BC4D01"/>
    <w:rsid w:val="00BD73AF"/>
    <w:rsid w:val="00D8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696C3-5C17-456D-9838-AC92DF88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D86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15</cp:revision>
  <dcterms:created xsi:type="dcterms:W3CDTF">2014-11-13T17:39:00Z</dcterms:created>
  <dcterms:modified xsi:type="dcterms:W3CDTF">2014-11-14T11:50:00Z</dcterms:modified>
</cp:coreProperties>
</file>