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60" w:rsidRPr="004F2160" w:rsidRDefault="004F2160" w:rsidP="004F2160">
      <w:pPr>
        <w:rPr>
          <w:lang w:val="el-GR"/>
        </w:rPr>
      </w:pPr>
      <w:r w:rsidRPr="004F2160">
        <w:rPr>
          <w:lang w:val="el-GR"/>
        </w:rPr>
        <w:t>Γραφείο Τύπου Χρίστου Δήμα</w:t>
      </w:r>
      <w:r w:rsidRPr="004F2160">
        <w:rPr>
          <w:lang w:val="el-GR"/>
        </w:rPr>
        <w:br/>
        <w:t>Βουλευτή Κορινθίας, Νέα Δημοκρατία</w:t>
      </w:r>
      <w:r w:rsidRPr="004F2160">
        <w:rPr>
          <w:lang w:val="el-GR"/>
        </w:rPr>
        <w:br/>
      </w:r>
      <w:hyperlink r:id="rId5" w:tgtFrame="_blank" w:history="1">
        <w:r>
          <w:rPr>
            <w:rStyle w:val="-"/>
            <w:color w:val="6DC6DD"/>
          </w:rPr>
          <w:t>www</w:t>
        </w:r>
        <w:r w:rsidRPr="004F2160">
          <w:rPr>
            <w:rStyle w:val="-"/>
            <w:color w:val="6DC6DD"/>
            <w:lang w:val="el-GR"/>
          </w:rPr>
          <w:t>.</w:t>
        </w:r>
        <w:proofErr w:type="spellStart"/>
        <w:r>
          <w:rPr>
            <w:rStyle w:val="-"/>
            <w:color w:val="6DC6DD"/>
          </w:rPr>
          <w:t>dimas</w:t>
        </w:r>
        <w:proofErr w:type="spellEnd"/>
        <w:r w:rsidRPr="004F2160">
          <w:rPr>
            <w:rStyle w:val="-"/>
            <w:color w:val="6DC6DD"/>
            <w:lang w:val="el-GR"/>
          </w:rPr>
          <w:t>.</w:t>
        </w:r>
        <w:r>
          <w:rPr>
            <w:rStyle w:val="-"/>
            <w:color w:val="6DC6DD"/>
          </w:rPr>
          <w:t>gr</w:t>
        </w:r>
      </w:hyperlink>
      <w:bookmarkStart w:id="0" w:name="_GoBack"/>
      <w:bookmarkEnd w:id="0"/>
    </w:p>
    <w:p w:rsidR="004F2160" w:rsidRPr="004F2160" w:rsidRDefault="004F2160" w:rsidP="004F2160">
      <w:pPr>
        <w:rPr>
          <w:lang w:val="el-GR"/>
        </w:rPr>
      </w:pPr>
      <w:r w:rsidRPr="004F2160">
        <w:fldChar w:fldCharType="begin"/>
      </w:r>
      <w:r w:rsidRPr="004F2160">
        <w:rPr>
          <w:lang w:val="el-GR"/>
        </w:rPr>
        <w:instrText xml:space="preserve"> </w:instrText>
      </w:r>
      <w:r w:rsidRPr="004F2160">
        <w:instrText>HYPERLINK</w:instrText>
      </w:r>
      <w:r w:rsidRPr="004F2160">
        <w:rPr>
          <w:lang w:val="el-GR"/>
        </w:rPr>
        <w:instrText xml:space="preserve"> "</w:instrText>
      </w:r>
      <w:r w:rsidRPr="004F2160">
        <w:instrText>http</w:instrText>
      </w:r>
      <w:r w:rsidRPr="004F2160">
        <w:rPr>
          <w:lang w:val="el-GR"/>
        </w:rPr>
        <w:instrText>://</w:instrText>
      </w:r>
      <w:r w:rsidRPr="004F2160">
        <w:instrText>www</w:instrText>
      </w:r>
      <w:r w:rsidRPr="004F2160">
        <w:rPr>
          <w:lang w:val="el-GR"/>
        </w:rPr>
        <w:instrText>.</w:instrText>
      </w:r>
      <w:r w:rsidRPr="004F2160">
        <w:instrText>dimas</w:instrText>
      </w:r>
      <w:r w:rsidRPr="004F2160">
        <w:rPr>
          <w:lang w:val="el-GR"/>
        </w:rPr>
        <w:instrText>.</w:instrText>
      </w:r>
      <w:r w:rsidRPr="004F2160">
        <w:instrText>gr</w:instrText>
      </w:r>
      <w:r w:rsidRPr="004F2160">
        <w:rPr>
          <w:lang w:val="el-GR"/>
        </w:rPr>
        <w:instrText>/%</w:instrText>
      </w:r>
      <w:r w:rsidRPr="004F2160">
        <w:instrText>CE</w:instrText>
      </w:r>
      <w:r w:rsidRPr="004F2160">
        <w:rPr>
          <w:lang w:val="el-GR"/>
        </w:rPr>
        <w:instrText>%</w:instrText>
      </w:r>
      <w:r w:rsidRPr="004F2160">
        <w:instrText>B</w:instrText>
      </w:r>
      <w:r w:rsidRPr="004F2160">
        <w:rPr>
          <w:lang w:val="el-GR"/>
        </w:rPr>
        <w:instrText>5%</w:instrText>
      </w:r>
      <w:r w:rsidRPr="004F2160">
        <w:instrText>CF</w:instrText>
      </w:r>
      <w:r w:rsidRPr="004F2160">
        <w:rPr>
          <w:lang w:val="el-GR"/>
        </w:rPr>
        <w:instrText>%80%</w:instrText>
      </w:r>
      <w:r w:rsidRPr="004F2160">
        <w:instrText>CE</w:instrText>
      </w:r>
      <w:r w:rsidRPr="004F2160">
        <w:rPr>
          <w:lang w:val="el-GR"/>
        </w:rPr>
        <w:instrText>%</w:instrText>
      </w:r>
      <w:r w:rsidRPr="004F2160">
        <w:instrText>B</w:instrText>
      </w:r>
      <w:r w:rsidRPr="004F2160">
        <w:rPr>
          <w:lang w:val="el-GR"/>
        </w:rPr>
        <w:instrText>9%</w:instrText>
      </w:r>
      <w:r w:rsidRPr="004F2160">
        <w:instrText>CE</w:instrText>
      </w:r>
      <w:r w:rsidRPr="004F2160">
        <w:rPr>
          <w:lang w:val="el-GR"/>
        </w:rPr>
        <w:instrText>%</w:instrText>
      </w:r>
      <w:r w:rsidRPr="004F2160">
        <w:instrText>B</w:instrText>
      </w:r>
      <w:r w:rsidRPr="004F2160">
        <w:rPr>
          <w:lang w:val="el-GR"/>
        </w:rPr>
        <w:instrText>4%</w:instrText>
      </w:r>
      <w:r w:rsidRPr="004F2160">
        <w:instrText>CF</w:instrText>
      </w:r>
      <w:r w:rsidRPr="004F2160">
        <w:rPr>
          <w:lang w:val="el-GR"/>
        </w:rPr>
        <w:instrText>%8</w:instrText>
      </w:r>
      <w:r w:rsidRPr="004F2160">
        <w:instrText>C</w:instrText>
      </w:r>
      <w:r w:rsidRPr="004F2160">
        <w:rPr>
          <w:lang w:val="el-GR"/>
        </w:rPr>
        <w:instrText>%</w:instrText>
      </w:r>
      <w:r w:rsidRPr="004F2160">
        <w:instrText>CF</w:instrText>
      </w:r>
      <w:r w:rsidRPr="004F2160">
        <w:rPr>
          <w:lang w:val="el-GR"/>
        </w:rPr>
        <w:instrText>%84%</w:instrText>
      </w:r>
      <w:r w:rsidRPr="004F2160">
        <w:instrText>CE</w:instrText>
      </w:r>
      <w:r w:rsidRPr="004F2160">
        <w:rPr>
          <w:lang w:val="el-GR"/>
        </w:rPr>
        <w:instrText>%</w:instrText>
      </w:r>
      <w:r w:rsidRPr="004F2160">
        <w:instrText>B</w:instrText>
      </w:r>
      <w:r w:rsidRPr="004F2160">
        <w:rPr>
          <w:lang w:val="el-GR"/>
        </w:rPr>
        <w:instrText>7%</w:instrText>
      </w:r>
      <w:r w:rsidRPr="004F2160">
        <w:instrText>CF</w:instrText>
      </w:r>
      <w:r w:rsidRPr="004F2160">
        <w:rPr>
          <w:lang w:val="el-GR"/>
        </w:rPr>
        <w:instrText>%83%</w:instrText>
      </w:r>
      <w:r w:rsidRPr="004F2160">
        <w:instrText>CE</w:instrText>
      </w:r>
      <w:r w:rsidRPr="004F2160">
        <w:rPr>
          <w:lang w:val="el-GR"/>
        </w:rPr>
        <w:instrText>%</w:instrText>
      </w:r>
      <w:r w:rsidRPr="004F2160">
        <w:instrText>B</w:instrText>
      </w:r>
      <w:r w:rsidRPr="004F2160">
        <w:rPr>
          <w:lang w:val="el-GR"/>
        </w:rPr>
        <w:instrText>7-%</w:instrText>
      </w:r>
      <w:r w:rsidRPr="004F2160">
        <w:instrText>CF</w:instrText>
      </w:r>
      <w:r w:rsidRPr="004F2160">
        <w:rPr>
          <w:lang w:val="el-GR"/>
        </w:rPr>
        <w:instrText>%83%</w:instrText>
      </w:r>
      <w:r w:rsidRPr="004F2160">
        <w:instrText>CF</w:instrText>
      </w:r>
      <w:r w:rsidRPr="004F2160">
        <w:rPr>
          <w:lang w:val="el-GR"/>
        </w:rPr>
        <w:instrText>%84%</w:instrText>
      </w:r>
      <w:r w:rsidRPr="004F2160">
        <w:instrText>CE</w:instrText>
      </w:r>
      <w:r w:rsidRPr="004F2160">
        <w:rPr>
          <w:lang w:val="el-GR"/>
        </w:rPr>
        <w:instrText>%</w:instrText>
      </w:r>
      <w:r w:rsidRPr="004F2160">
        <w:instrText>B</w:instrText>
      </w:r>
      <w:r w:rsidRPr="004F2160">
        <w:rPr>
          <w:lang w:val="el-GR"/>
        </w:rPr>
        <w:instrText>7%</w:instrText>
      </w:r>
      <w:r w:rsidRPr="004F2160">
        <w:instrText>CE</w:instrText>
      </w:r>
      <w:r w:rsidRPr="004F2160">
        <w:rPr>
          <w:lang w:val="el-GR"/>
        </w:rPr>
        <w:instrText>%</w:instrText>
      </w:r>
      <w:r w:rsidRPr="004F2160">
        <w:instrText>BD</w:instrText>
      </w:r>
      <w:r w:rsidRPr="004F2160">
        <w:rPr>
          <w:lang w:val="el-GR"/>
        </w:rPr>
        <w:instrText>-%</w:instrText>
      </w:r>
      <w:r w:rsidRPr="004F2160">
        <w:instrText>CF</w:instrText>
      </w:r>
      <w:r w:rsidRPr="004F2160">
        <w:rPr>
          <w:lang w:val="el-GR"/>
        </w:rPr>
        <w:instrText>%80%</w:instrText>
      </w:r>
      <w:r w:rsidRPr="004F2160">
        <w:instrText>CF</w:instrText>
      </w:r>
      <w:r w:rsidRPr="004F2160">
        <w:rPr>
          <w:lang w:val="el-GR"/>
        </w:rPr>
        <w:instrText>%81%</w:instrText>
      </w:r>
      <w:r w:rsidRPr="004F2160">
        <w:instrText>CF</w:instrText>
      </w:r>
      <w:r w:rsidRPr="004F2160">
        <w:rPr>
          <w:lang w:val="el-GR"/>
        </w:rPr>
        <w:instrText>%8</w:instrText>
      </w:r>
      <w:r w:rsidRPr="004F2160">
        <w:instrText>C</w:instrText>
      </w:r>
      <w:r w:rsidRPr="004F2160">
        <w:rPr>
          <w:lang w:val="el-GR"/>
        </w:rPr>
        <w:instrText>%</w:instrText>
      </w:r>
      <w:r w:rsidRPr="004F2160">
        <w:instrText>CE</w:instrText>
      </w:r>
      <w:r w:rsidRPr="004F2160">
        <w:rPr>
          <w:lang w:val="el-GR"/>
        </w:rPr>
        <w:instrText>%</w:instrText>
      </w:r>
      <w:r w:rsidRPr="004F2160">
        <w:instrText>BB</w:instrText>
      </w:r>
      <w:r w:rsidRPr="004F2160">
        <w:rPr>
          <w:lang w:val="el-GR"/>
        </w:rPr>
        <w:instrText>%</w:instrText>
      </w:r>
      <w:r w:rsidRPr="004F2160">
        <w:instrText>CE</w:instrText>
      </w:r>
      <w:r w:rsidRPr="004F2160">
        <w:rPr>
          <w:lang w:val="el-GR"/>
        </w:rPr>
        <w:instrText>%</w:instrText>
      </w:r>
      <w:r w:rsidRPr="004F2160">
        <w:instrText>B</w:instrText>
      </w:r>
      <w:r w:rsidRPr="004F2160">
        <w:rPr>
          <w:lang w:val="el-GR"/>
        </w:rPr>
        <w:instrText>7%</w:instrText>
      </w:r>
      <w:r w:rsidRPr="004F2160">
        <w:instrText>CF</w:instrText>
      </w:r>
      <w:r w:rsidRPr="004F2160">
        <w:rPr>
          <w:lang w:val="el-GR"/>
        </w:rPr>
        <w:instrText>%88%</w:instrText>
      </w:r>
      <w:r w:rsidRPr="004F2160">
        <w:instrText>CE</w:instrText>
      </w:r>
      <w:r w:rsidRPr="004F2160">
        <w:rPr>
          <w:lang w:val="el-GR"/>
        </w:rPr>
        <w:instrText>%</w:instrText>
      </w:r>
      <w:r w:rsidRPr="004F2160">
        <w:instrText>B</w:instrText>
      </w:r>
      <w:r w:rsidRPr="004F2160">
        <w:rPr>
          <w:lang w:val="el-GR"/>
        </w:rPr>
        <w:instrText>7-%</w:instrText>
      </w:r>
      <w:r w:rsidRPr="004F2160">
        <w:instrText>CE</w:instrText>
      </w:r>
      <w:r w:rsidRPr="004F2160">
        <w:rPr>
          <w:lang w:val="el-GR"/>
        </w:rPr>
        <w:instrText>%</w:instrText>
      </w:r>
      <w:r w:rsidRPr="004F2160">
        <w:instrText>B</w:instrText>
      </w:r>
      <w:r w:rsidRPr="004F2160">
        <w:rPr>
          <w:lang w:val="el-GR"/>
        </w:rPr>
        <w:instrText>1%</w:instrText>
      </w:r>
      <w:r w:rsidRPr="004F2160">
        <w:instrText>CE</w:instrText>
      </w:r>
      <w:r w:rsidRPr="004F2160">
        <w:rPr>
          <w:lang w:val="el-GR"/>
        </w:rPr>
        <w:instrText>%</w:instrText>
      </w:r>
      <w:r w:rsidRPr="004F2160">
        <w:instrText>BD</w:instrText>
      </w:r>
      <w:r w:rsidRPr="004F2160">
        <w:rPr>
          <w:lang w:val="el-GR"/>
        </w:rPr>
        <w:instrText>%</w:instrText>
      </w:r>
      <w:r w:rsidRPr="004F2160">
        <w:instrText>CF</w:instrText>
      </w:r>
      <w:r w:rsidRPr="004F2160">
        <w:rPr>
          <w:lang w:val="el-GR"/>
        </w:rPr>
        <w:instrText>%84%</w:instrText>
      </w:r>
      <w:r w:rsidRPr="004F2160">
        <w:instrText>CE</w:instrText>
      </w:r>
      <w:r w:rsidRPr="004F2160">
        <w:rPr>
          <w:lang w:val="el-GR"/>
        </w:rPr>
        <w:instrText>%</w:instrText>
      </w:r>
      <w:r w:rsidRPr="004F2160">
        <w:instrText>AF</w:instrText>
      </w:r>
      <w:r w:rsidRPr="004F2160">
        <w:rPr>
          <w:lang w:val="el-GR"/>
        </w:rPr>
        <w:instrText>-%</w:instrText>
      </w:r>
      <w:r w:rsidRPr="004F2160">
        <w:instrText>CE</w:instrText>
      </w:r>
      <w:r w:rsidRPr="004F2160">
        <w:rPr>
          <w:lang w:val="el-GR"/>
        </w:rPr>
        <w:instrText>%</w:instrText>
      </w:r>
      <w:r w:rsidRPr="004F2160">
        <w:instrText>BC</w:instrText>
      </w:r>
      <w:r w:rsidRPr="004F2160">
        <w:rPr>
          <w:lang w:val="el-GR"/>
        </w:rPr>
        <w:instrText>%</w:instrText>
      </w:r>
      <w:r w:rsidRPr="004F2160">
        <w:instrText>CF</w:instrText>
      </w:r>
      <w:r w:rsidRPr="004F2160">
        <w:rPr>
          <w:lang w:val="el-GR"/>
        </w:rPr>
        <w:instrText>%8</w:instrText>
      </w:r>
      <w:r w:rsidRPr="004F2160">
        <w:instrText>C</w:instrText>
      </w:r>
      <w:r w:rsidRPr="004F2160">
        <w:rPr>
          <w:lang w:val="el-GR"/>
        </w:rPr>
        <w:instrText>%</w:instrText>
      </w:r>
      <w:r w:rsidRPr="004F2160">
        <w:instrText>CE</w:instrText>
      </w:r>
      <w:r w:rsidRPr="004F2160">
        <w:rPr>
          <w:lang w:val="el-GR"/>
        </w:rPr>
        <w:instrText>%</w:instrText>
      </w:r>
      <w:r w:rsidRPr="004F2160">
        <w:instrText>BD</w:instrText>
      </w:r>
      <w:r w:rsidRPr="004F2160">
        <w:rPr>
          <w:lang w:val="el-GR"/>
        </w:rPr>
        <w:instrText>%</w:instrText>
      </w:r>
      <w:r w:rsidRPr="004F2160">
        <w:instrText>CE</w:instrText>
      </w:r>
      <w:r w:rsidRPr="004F2160">
        <w:rPr>
          <w:lang w:val="el-GR"/>
        </w:rPr>
        <w:instrText>%</w:instrText>
      </w:r>
      <w:r w:rsidRPr="004F2160">
        <w:instrText>BF</w:instrText>
      </w:r>
      <w:r w:rsidRPr="004F2160">
        <w:rPr>
          <w:lang w:val="el-GR"/>
        </w:rPr>
        <w:instrText>-%</w:instrText>
      </w:r>
      <w:r w:rsidRPr="004F2160">
        <w:instrText>CF</w:instrText>
      </w:r>
      <w:r w:rsidRPr="004F2160">
        <w:rPr>
          <w:lang w:val="el-GR"/>
        </w:rPr>
        <w:instrText>%83%</w:instrText>
      </w:r>
      <w:r w:rsidRPr="004F2160">
        <w:instrText>CF</w:instrText>
      </w:r>
      <w:r w:rsidRPr="004F2160">
        <w:rPr>
          <w:lang w:val="el-GR"/>
        </w:rPr>
        <w:instrText>%84%</w:instrText>
      </w:r>
      <w:r w:rsidRPr="004F2160">
        <w:instrText>CE</w:instrText>
      </w:r>
      <w:r w:rsidRPr="004F2160">
        <w:rPr>
          <w:lang w:val="el-GR"/>
        </w:rPr>
        <w:instrText>%</w:instrText>
      </w:r>
      <w:r w:rsidRPr="004F2160">
        <w:instrText>B</w:instrText>
      </w:r>
      <w:r w:rsidRPr="004F2160">
        <w:rPr>
          <w:lang w:val="el-GR"/>
        </w:rPr>
        <w:instrText>7%</w:instrText>
      </w:r>
      <w:r w:rsidRPr="004F2160">
        <w:instrText>CE</w:instrText>
      </w:r>
      <w:r w:rsidRPr="004F2160">
        <w:rPr>
          <w:lang w:val="el-GR"/>
        </w:rPr>
        <w:instrText>%</w:instrText>
      </w:r>
      <w:r w:rsidRPr="004F2160">
        <w:instrText>BD</w:instrText>
      </w:r>
      <w:r w:rsidRPr="004F2160">
        <w:rPr>
          <w:lang w:val="el-GR"/>
        </w:rPr>
        <w:instrText xml:space="preserve">/" </w:instrText>
      </w:r>
      <w:r w:rsidRPr="004F2160">
        <w:fldChar w:fldCharType="separate"/>
      </w:r>
      <w:r w:rsidRPr="004F2160">
        <w:rPr>
          <w:rStyle w:val="-"/>
        </w:rPr>
        <w:t>http</w:t>
      </w:r>
      <w:r w:rsidRPr="004F2160">
        <w:rPr>
          <w:rStyle w:val="-"/>
          <w:lang w:val="el-GR"/>
        </w:rPr>
        <w:t>://</w:t>
      </w:r>
      <w:r w:rsidRPr="004F2160">
        <w:rPr>
          <w:rStyle w:val="-"/>
        </w:rPr>
        <w:t>www</w:t>
      </w:r>
      <w:r w:rsidRPr="004F2160">
        <w:rPr>
          <w:rStyle w:val="-"/>
          <w:lang w:val="el-GR"/>
        </w:rPr>
        <w:t>.</w:t>
      </w:r>
      <w:r w:rsidRPr="004F2160">
        <w:rPr>
          <w:rStyle w:val="-"/>
        </w:rPr>
        <w:t>dimas</w:t>
      </w:r>
      <w:r w:rsidRPr="004F2160">
        <w:rPr>
          <w:rStyle w:val="-"/>
          <w:lang w:val="el-GR"/>
        </w:rPr>
        <w:t>.</w:t>
      </w:r>
      <w:r w:rsidRPr="004F2160">
        <w:rPr>
          <w:rStyle w:val="-"/>
        </w:rPr>
        <w:t>gr</w:t>
      </w:r>
      <w:r w:rsidRPr="004F2160">
        <w:rPr>
          <w:rStyle w:val="-"/>
          <w:lang w:val="el-GR"/>
        </w:rPr>
        <w:t>/%</w:t>
      </w:r>
      <w:r w:rsidRPr="004F2160">
        <w:rPr>
          <w:rStyle w:val="-"/>
        </w:rPr>
        <w:t>CE</w:t>
      </w:r>
      <w:r w:rsidRPr="004F2160">
        <w:rPr>
          <w:rStyle w:val="-"/>
          <w:lang w:val="el-GR"/>
        </w:rPr>
        <w:t>%</w:t>
      </w:r>
      <w:r w:rsidRPr="004F2160">
        <w:rPr>
          <w:rStyle w:val="-"/>
        </w:rPr>
        <w:t>B</w:t>
      </w:r>
      <w:r w:rsidRPr="004F2160">
        <w:rPr>
          <w:rStyle w:val="-"/>
          <w:lang w:val="el-GR"/>
        </w:rPr>
        <w:t>5%</w:t>
      </w:r>
      <w:r w:rsidRPr="004F2160">
        <w:rPr>
          <w:rStyle w:val="-"/>
        </w:rPr>
        <w:t>CF</w:t>
      </w:r>
      <w:r w:rsidRPr="004F2160">
        <w:rPr>
          <w:rStyle w:val="-"/>
          <w:lang w:val="el-GR"/>
        </w:rPr>
        <w:t>%80%</w:t>
      </w:r>
      <w:r w:rsidRPr="004F2160">
        <w:rPr>
          <w:rStyle w:val="-"/>
        </w:rPr>
        <w:t>CE</w:t>
      </w:r>
      <w:r w:rsidRPr="004F2160">
        <w:rPr>
          <w:rStyle w:val="-"/>
          <w:lang w:val="el-GR"/>
        </w:rPr>
        <w:t>%</w:t>
      </w:r>
      <w:r w:rsidRPr="004F2160">
        <w:rPr>
          <w:rStyle w:val="-"/>
        </w:rPr>
        <w:t>B</w:t>
      </w:r>
      <w:r w:rsidRPr="004F2160">
        <w:rPr>
          <w:rStyle w:val="-"/>
          <w:lang w:val="el-GR"/>
        </w:rPr>
        <w:t>9%</w:t>
      </w:r>
      <w:r w:rsidRPr="004F2160">
        <w:rPr>
          <w:rStyle w:val="-"/>
        </w:rPr>
        <w:t>CE</w:t>
      </w:r>
      <w:r w:rsidRPr="004F2160">
        <w:rPr>
          <w:rStyle w:val="-"/>
          <w:lang w:val="el-GR"/>
        </w:rPr>
        <w:t>%</w:t>
      </w:r>
      <w:r w:rsidRPr="004F2160">
        <w:rPr>
          <w:rStyle w:val="-"/>
        </w:rPr>
        <w:t>B</w:t>
      </w:r>
      <w:r w:rsidRPr="004F2160">
        <w:rPr>
          <w:rStyle w:val="-"/>
          <w:lang w:val="el-GR"/>
        </w:rPr>
        <w:t>4%</w:t>
      </w:r>
      <w:r w:rsidRPr="004F2160">
        <w:rPr>
          <w:rStyle w:val="-"/>
        </w:rPr>
        <w:t>CF</w:t>
      </w:r>
      <w:r w:rsidRPr="004F2160">
        <w:rPr>
          <w:rStyle w:val="-"/>
          <w:lang w:val="el-GR"/>
        </w:rPr>
        <w:t>%8</w:t>
      </w:r>
      <w:r w:rsidRPr="004F2160">
        <w:rPr>
          <w:rStyle w:val="-"/>
        </w:rPr>
        <w:t>C</w:t>
      </w:r>
      <w:r w:rsidRPr="004F2160">
        <w:rPr>
          <w:rStyle w:val="-"/>
          <w:lang w:val="el-GR"/>
        </w:rPr>
        <w:t>%</w:t>
      </w:r>
      <w:r w:rsidRPr="004F2160">
        <w:rPr>
          <w:rStyle w:val="-"/>
        </w:rPr>
        <w:t>CF</w:t>
      </w:r>
      <w:r w:rsidRPr="004F2160">
        <w:rPr>
          <w:rStyle w:val="-"/>
          <w:lang w:val="el-GR"/>
        </w:rPr>
        <w:t>%84%</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CF</w:t>
      </w:r>
      <w:r w:rsidRPr="004F2160">
        <w:rPr>
          <w:rStyle w:val="-"/>
          <w:lang w:val="el-GR"/>
        </w:rPr>
        <w:t>%83%</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CF</w:t>
      </w:r>
      <w:r w:rsidRPr="004F2160">
        <w:rPr>
          <w:rStyle w:val="-"/>
          <w:lang w:val="el-GR"/>
        </w:rPr>
        <w:t>%83%</w:t>
      </w:r>
      <w:r w:rsidRPr="004F2160">
        <w:rPr>
          <w:rStyle w:val="-"/>
        </w:rPr>
        <w:t>CF</w:t>
      </w:r>
      <w:r w:rsidRPr="004F2160">
        <w:rPr>
          <w:rStyle w:val="-"/>
          <w:lang w:val="el-GR"/>
        </w:rPr>
        <w:t>%84%</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CE</w:t>
      </w:r>
      <w:r w:rsidRPr="004F2160">
        <w:rPr>
          <w:rStyle w:val="-"/>
          <w:lang w:val="el-GR"/>
        </w:rPr>
        <w:t>%</w:t>
      </w:r>
      <w:r w:rsidRPr="004F2160">
        <w:rPr>
          <w:rStyle w:val="-"/>
        </w:rPr>
        <w:t>BD</w:t>
      </w:r>
      <w:r w:rsidRPr="004F2160">
        <w:rPr>
          <w:rStyle w:val="-"/>
          <w:lang w:val="el-GR"/>
        </w:rPr>
        <w:t>-%</w:t>
      </w:r>
      <w:r w:rsidRPr="004F2160">
        <w:rPr>
          <w:rStyle w:val="-"/>
        </w:rPr>
        <w:t>CF</w:t>
      </w:r>
      <w:r w:rsidRPr="004F2160">
        <w:rPr>
          <w:rStyle w:val="-"/>
          <w:lang w:val="el-GR"/>
        </w:rPr>
        <w:t>%80%</w:t>
      </w:r>
      <w:r w:rsidRPr="004F2160">
        <w:rPr>
          <w:rStyle w:val="-"/>
        </w:rPr>
        <w:t>CF</w:t>
      </w:r>
      <w:r w:rsidRPr="004F2160">
        <w:rPr>
          <w:rStyle w:val="-"/>
          <w:lang w:val="el-GR"/>
        </w:rPr>
        <w:t>%81%</w:t>
      </w:r>
      <w:r w:rsidRPr="004F2160">
        <w:rPr>
          <w:rStyle w:val="-"/>
        </w:rPr>
        <w:t>CF</w:t>
      </w:r>
      <w:r w:rsidRPr="004F2160">
        <w:rPr>
          <w:rStyle w:val="-"/>
          <w:lang w:val="el-GR"/>
        </w:rPr>
        <w:t>%8</w:t>
      </w:r>
      <w:r w:rsidRPr="004F2160">
        <w:rPr>
          <w:rStyle w:val="-"/>
        </w:rPr>
        <w:t>C</w:t>
      </w:r>
      <w:r w:rsidRPr="004F2160">
        <w:rPr>
          <w:rStyle w:val="-"/>
          <w:lang w:val="el-GR"/>
        </w:rPr>
        <w:t>%</w:t>
      </w:r>
      <w:r w:rsidRPr="004F2160">
        <w:rPr>
          <w:rStyle w:val="-"/>
        </w:rPr>
        <w:t>CE</w:t>
      </w:r>
      <w:r w:rsidRPr="004F2160">
        <w:rPr>
          <w:rStyle w:val="-"/>
          <w:lang w:val="el-GR"/>
        </w:rPr>
        <w:t>%</w:t>
      </w:r>
      <w:r w:rsidRPr="004F2160">
        <w:rPr>
          <w:rStyle w:val="-"/>
        </w:rPr>
        <w:t>BB</w:t>
      </w:r>
      <w:r w:rsidRPr="004F2160">
        <w:rPr>
          <w:rStyle w:val="-"/>
          <w:lang w:val="el-GR"/>
        </w:rPr>
        <w:t>%</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CF</w:t>
      </w:r>
      <w:r w:rsidRPr="004F2160">
        <w:rPr>
          <w:rStyle w:val="-"/>
          <w:lang w:val="el-GR"/>
        </w:rPr>
        <w:t>%88%</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CE</w:t>
      </w:r>
      <w:r w:rsidRPr="004F2160">
        <w:rPr>
          <w:rStyle w:val="-"/>
          <w:lang w:val="el-GR"/>
        </w:rPr>
        <w:t>%</w:t>
      </w:r>
      <w:r w:rsidRPr="004F2160">
        <w:rPr>
          <w:rStyle w:val="-"/>
        </w:rPr>
        <w:t>B</w:t>
      </w:r>
      <w:r w:rsidRPr="004F2160">
        <w:rPr>
          <w:rStyle w:val="-"/>
          <w:lang w:val="el-GR"/>
        </w:rPr>
        <w:t>1%</w:t>
      </w:r>
      <w:r w:rsidRPr="004F2160">
        <w:rPr>
          <w:rStyle w:val="-"/>
        </w:rPr>
        <w:t>CE</w:t>
      </w:r>
      <w:r w:rsidRPr="004F2160">
        <w:rPr>
          <w:rStyle w:val="-"/>
          <w:lang w:val="el-GR"/>
        </w:rPr>
        <w:t>%</w:t>
      </w:r>
      <w:r w:rsidRPr="004F2160">
        <w:rPr>
          <w:rStyle w:val="-"/>
        </w:rPr>
        <w:t>BD</w:t>
      </w:r>
      <w:r w:rsidRPr="004F2160">
        <w:rPr>
          <w:rStyle w:val="-"/>
          <w:lang w:val="el-GR"/>
        </w:rPr>
        <w:t>%</w:t>
      </w:r>
      <w:r w:rsidRPr="004F2160">
        <w:rPr>
          <w:rStyle w:val="-"/>
        </w:rPr>
        <w:t>CF</w:t>
      </w:r>
      <w:r w:rsidRPr="004F2160">
        <w:rPr>
          <w:rStyle w:val="-"/>
          <w:lang w:val="el-GR"/>
        </w:rPr>
        <w:t>%84%</w:t>
      </w:r>
      <w:r w:rsidRPr="004F2160">
        <w:rPr>
          <w:rStyle w:val="-"/>
        </w:rPr>
        <w:t>CE</w:t>
      </w:r>
      <w:r w:rsidRPr="004F2160">
        <w:rPr>
          <w:rStyle w:val="-"/>
          <w:lang w:val="el-GR"/>
        </w:rPr>
        <w:t>%</w:t>
      </w:r>
      <w:r w:rsidRPr="004F2160">
        <w:rPr>
          <w:rStyle w:val="-"/>
        </w:rPr>
        <w:t>AF</w:t>
      </w:r>
      <w:r w:rsidRPr="004F2160">
        <w:rPr>
          <w:rStyle w:val="-"/>
          <w:lang w:val="el-GR"/>
        </w:rPr>
        <w:t>-%</w:t>
      </w:r>
      <w:r w:rsidRPr="004F2160">
        <w:rPr>
          <w:rStyle w:val="-"/>
        </w:rPr>
        <w:t>CE</w:t>
      </w:r>
      <w:r w:rsidRPr="004F2160">
        <w:rPr>
          <w:rStyle w:val="-"/>
          <w:lang w:val="el-GR"/>
        </w:rPr>
        <w:t>%</w:t>
      </w:r>
      <w:r w:rsidRPr="004F2160">
        <w:rPr>
          <w:rStyle w:val="-"/>
        </w:rPr>
        <w:t>BC</w:t>
      </w:r>
      <w:r w:rsidRPr="004F2160">
        <w:rPr>
          <w:rStyle w:val="-"/>
          <w:lang w:val="el-GR"/>
        </w:rPr>
        <w:t>%</w:t>
      </w:r>
      <w:r w:rsidRPr="004F2160">
        <w:rPr>
          <w:rStyle w:val="-"/>
        </w:rPr>
        <w:t>CF</w:t>
      </w:r>
      <w:r w:rsidRPr="004F2160">
        <w:rPr>
          <w:rStyle w:val="-"/>
          <w:lang w:val="el-GR"/>
        </w:rPr>
        <w:t>%8</w:t>
      </w:r>
      <w:r w:rsidRPr="004F2160">
        <w:rPr>
          <w:rStyle w:val="-"/>
        </w:rPr>
        <w:t>C</w:t>
      </w:r>
      <w:r w:rsidRPr="004F2160">
        <w:rPr>
          <w:rStyle w:val="-"/>
          <w:lang w:val="el-GR"/>
        </w:rPr>
        <w:t>%</w:t>
      </w:r>
      <w:r w:rsidRPr="004F2160">
        <w:rPr>
          <w:rStyle w:val="-"/>
        </w:rPr>
        <w:t>CE</w:t>
      </w:r>
      <w:r w:rsidRPr="004F2160">
        <w:rPr>
          <w:rStyle w:val="-"/>
          <w:lang w:val="el-GR"/>
        </w:rPr>
        <w:t>%</w:t>
      </w:r>
      <w:r w:rsidRPr="004F2160">
        <w:rPr>
          <w:rStyle w:val="-"/>
        </w:rPr>
        <w:t>BD</w:t>
      </w:r>
      <w:r w:rsidRPr="004F2160">
        <w:rPr>
          <w:rStyle w:val="-"/>
          <w:lang w:val="el-GR"/>
        </w:rPr>
        <w:t>%</w:t>
      </w:r>
      <w:r w:rsidRPr="004F2160">
        <w:rPr>
          <w:rStyle w:val="-"/>
        </w:rPr>
        <w:t>CE</w:t>
      </w:r>
      <w:r w:rsidRPr="004F2160">
        <w:rPr>
          <w:rStyle w:val="-"/>
          <w:lang w:val="el-GR"/>
        </w:rPr>
        <w:t>%</w:t>
      </w:r>
      <w:r w:rsidRPr="004F2160">
        <w:rPr>
          <w:rStyle w:val="-"/>
        </w:rPr>
        <w:t>BF</w:t>
      </w:r>
      <w:r w:rsidRPr="004F2160">
        <w:rPr>
          <w:rStyle w:val="-"/>
          <w:lang w:val="el-GR"/>
        </w:rPr>
        <w:t>-%</w:t>
      </w:r>
      <w:r w:rsidRPr="004F2160">
        <w:rPr>
          <w:rStyle w:val="-"/>
        </w:rPr>
        <w:t>CF</w:t>
      </w:r>
      <w:r w:rsidRPr="004F2160">
        <w:rPr>
          <w:rStyle w:val="-"/>
          <w:lang w:val="el-GR"/>
        </w:rPr>
        <w:t>%83%</w:t>
      </w:r>
      <w:r w:rsidRPr="004F2160">
        <w:rPr>
          <w:rStyle w:val="-"/>
        </w:rPr>
        <w:t>CF</w:t>
      </w:r>
      <w:r w:rsidRPr="004F2160">
        <w:rPr>
          <w:rStyle w:val="-"/>
          <w:lang w:val="el-GR"/>
        </w:rPr>
        <w:t>%84%</w:t>
      </w:r>
      <w:r w:rsidRPr="004F2160">
        <w:rPr>
          <w:rStyle w:val="-"/>
        </w:rPr>
        <w:t>CE</w:t>
      </w:r>
      <w:r w:rsidRPr="004F2160">
        <w:rPr>
          <w:rStyle w:val="-"/>
          <w:lang w:val="el-GR"/>
        </w:rPr>
        <w:t>%</w:t>
      </w:r>
      <w:r w:rsidRPr="004F2160">
        <w:rPr>
          <w:rStyle w:val="-"/>
        </w:rPr>
        <w:t>B</w:t>
      </w:r>
      <w:r w:rsidRPr="004F2160">
        <w:rPr>
          <w:rStyle w:val="-"/>
          <w:lang w:val="el-GR"/>
        </w:rPr>
        <w:t>7%</w:t>
      </w:r>
      <w:r w:rsidRPr="004F2160">
        <w:rPr>
          <w:rStyle w:val="-"/>
        </w:rPr>
        <w:t>CE</w:t>
      </w:r>
      <w:r w:rsidRPr="004F2160">
        <w:rPr>
          <w:rStyle w:val="-"/>
          <w:lang w:val="el-GR"/>
        </w:rPr>
        <w:t>%</w:t>
      </w:r>
      <w:r w:rsidRPr="004F2160">
        <w:rPr>
          <w:rStyle w:val="-"/>
        </w:rPr>
        <w:t>BD</w:t>
      </w:r>
      <w:r w:rsidRPr="004F2160">
        <w:rPr>
          <w:rStyle w:val="-"/>
          <w:lang w:val="el-GR"/>
        </w:rPr>
        <w:t>/</w:t>
      </w:r>
      <w:r w:rsidRPr="004F2160">
        <w:fldChar w:fldCharType="end"/>
      </w:r>
    </w:p>
    <w:p w:rsidR="004F2160" w:rsidRPr="004F2160" w:rsidRDefault="004F2160" w:rsidP="004F2160">
      <w:pPr>
        <w:rPr>
          <w:b/>
          <w:lang w:val="el-GR"/>
        </w:rPr>
      </w:pPr>
    </w:p>
    <w:p w:rsidR="007D3D74" w:rsidRDefault="008B5BF7" w:rsidP="008B5BF7">
      <w:pPr>
        <w:jc w:val="center"/>
        <w:rPr>
          <w:b/>
          <w:lang w:val="el-GR"/>
        </w:rPr>
      </w:pPr>
      <w:r w:rsidRPr="008B5BF7">
        <w:rPr>
          <w:b/>
          <w:lang w:val="el-GR"/>
        </w:rPr>
        <w:t>ΔΕΛΤΙΟ ΤΥΠΟΥ</w:t>
      </w:r>
    </w:p>
    <w:p w:rsidR="00E51560" w:rsidRPr="00E51560" w:rsidRDefault="00E51560" w:rsidP="00E51560">
      <w:pPr>
        <w:jc w:val="right"/>
        <w:rPr>
          <w:i/>
          <w:lang w:val="el-GR"/>
        </w:rPr>
      </w:pPr>
      <w:r w:rsidRPr="00E51560">
        <w:rPr>
          <w:i/>
          <w:lang w:val="el-GR"/>
        </w:rPr>
        <w:t>Αθήνα, 06.05.2015</w:t>
      </w:r>
    </w:p>
    <w:p w:rsidR="00E51560" w:rsidRDefault="00E51560" w:rsidP="008B5BF7">
      <w:pPr>
        <w:jc w:val="center"/>
        <w:rPr>
          <w:b/>
          <w:lang w:val="el-GR"/>
        </w:rPr>
      </w:pPr>
    </w:p>
    <w:p w:rsidR="004B2784" w:rsidRPr="008B5BF7" w:rsidRDefault="009168D6" w:rsidP="008B5BF7">
      <w:pPr>
        <w:jc w:val="center"/>
        <w:rPr>
          <w:b/>
          <w:lang w:val="el-GR"/>
        </w:rPr>
      </w:pPr>
      <w:r>
        <w:rPr>
          <w:b/>
          <w:lang w:val="el-GR"/>
        </w:rPr>
        <w:t>Επιδότηση στην πρόληψη αντί μόνο στην αποζημίωση</w:t>
      </w:r>
    </w:p>
    <w:p w:rsidR="007D3D74" w:rsidRDefault="00051911" w:rsidP="004A148B">
      <w:pPr>
        <w:jc w:val="both"/>
        <w:rPr>
          <w:lang w:val="el-GR"/>
        </w:rPr>
      </w:pPr>
      <w:r>
        <w:rPr>
          <w:lang w:val="el-GR"/>
        </w:rPr>
        <w:t xml:space="preserve">34 βουλευτές της Ν.Δ. με πρώτο υπογράφοντα τον βουλευτή Κορινθίας Χρίστο Δήμα, ζητάνε με ερώτησή τους στο αρμόδιο Υπουργείο να αυξηθούν οι επιδοτήσεις στον τομέα της πρόληψης για την προστασία της </w:t>
      </w:r>
      <w:r w:rsidR="00334437">
        <w:rPr>
          <w:lang w:val="el-GR"/>
        </w:rPr>
        <w:t>αγροτικής παραγωγής</w:t>
      </w:r>
      <w:r w:rsidR="006B0570" w:rsidRPr="006B0570">
        <w:rPr>
          <w:lang w:val="el-GR"/>
        </w:rPr>
        <w:t xml:space="preserve"> </w:t>
      </w:r>
      <w:r w:rsidR="006B0570">
        <w:rPr>
          <w:lang w:val="el-GR"/>
        </w:rPr>
        <w:t xml:space="preserve">παρά να </w:t>
      </w:r>
      <w:r w:rsidR="008379B5">
        <w:rPr>
          <w:lang w:val="el-GR"/>
        </w:rPr>
        <w:t>επιχειρείται μόνο η</w:t>
      </w:r>
      <w:r w:rsidR="006B0570">
        <w:rPr>
          <w:lang w:val="el-GR"/>
        </w:rPr>
        <w:t xml:space="preserve"> </w:t>
      </w:r>
      <w:r w:rsidR="004B2784">
        <w:rPr>
          <w:lang w:val="el-GR"/>
        </w:rPr>
        <w:t>αποζημίωση</w:t>
      </w:r>
      <w:r w:rsidR="006B0570">
        <w:rPr>
          <w:lang w:val="el-GR"/>
        </w:rPr>
        <w:t xml:space="preserve"> </w:t>
      </w:r>
      <w:r w:rsidR="008379B5">
        <w:rPr>
          <w:lang w:val="el-GR"/>
        </w:rPr>
        <w:t>όταν</w:t>
      </w:r>
      <w:r w:rsidR="006B0570">
        <w:rPr>
          <w:lang w:val="el-GR"/>
        </w:rPr>
        <w:t xml:space="preserve"> ήδη έχουν προκληθεί ζημιές</w:t>
      </w:r>
      <w:r w:rsidR="008379B5">
        <w:rPr>
          <w:lang w:val="el-GR"/>
        </w:rPr>
        <w:t xml:space="preserve"> στην αγροτική οικονομία</w:t>
      </w:r>
      <w:r>
        <w:rPr>
          <w:lang w:val="el-GR"/>
        </w:rPr>
        <w:t xml:space="preserve">. Συγκεκριμένα καλούν για </w:t>
      </w:r>
      <w:r w:rsidR="007D3D74">
        <w:rPr>
          <w:lang w:val="el-GR"/>
        </w:rPr>
        <w:t xml:space="preserve">άμεση υλοποίηση των προβλέψεων της προηγούμενης κυβέρνησης </w:t>
      </w:r>
      <w:r>
        <w:rPr>
          <w:lang w:val="el-GR"/>
        </w:rPr>
        <w:t xml:space="preserve">όσον αφορά την </w:t>
      </w:r>
      <w:r w:rsidR="007D3D74">
        <w:rPr>
          <w:lang w:val="el-GR"/>
        </w:rPr>
        <w:t>αύξηση της ε</w:t>
      </w:r>
      <w:r w:rsidR="007D3D74" w:rsidRPr="007D3D74">
        <w:rPr>
          <w:lang w:val="el-GR"/>
        </w:rPr>
        <w:t>πιδότηση</w:t>
      </w:r>
      <w:r w:rsidR="007D3D74">
        <w:rPr>
          <w:lang w:val="el-GR"/>
        </w:rPr>
        <w:t>ς</w:t>
      </w:r>
      <w:r w:rsidR="007D3D74" w:rsidRPr="007D3D74">
        <w:rPr>
          <w:lang w:val="el-GR"/>
        </w:rPr>
        <w:t xml:space="preserve"> εγκατάστασης </w:t>
      </w:r>
      <w:proofErr w:type="spellStart"/>
      <w:r w:rsidR="007D3D74" w:rsidRPr="007D3D74">
        <w:rPr>
          <w:lang w:val="el-GR"/>
        </w:rPr>
        <w:t>αντιχαλαζικών</w:t>
      </w:r>
      <w:proofErr w:type="spellEnd"/>
      <w:r w:rsidR="007D3D74" w:rsidRPr="007D3D74">
        <w:rPr>
          <w:lang w:val="el-GR"/>
        </w:rPr>
        <w:t xml:space="preserve"> δικτύων και </w:t>
      </w:r>
      <w:proofErr w:type="spellStart"/>
      <w:r w:rsidR="007D3D74" w:rsidRPr="007D3D74">
        <w:rPr>
          <w:lang w:val="el-GR"/>
        </w:rPr>
        <w:t>αντιβρόχινης</w:t>
      </w:r>
      <w:proofErr w:type="spellEnd"/>
      <w:r w:rsidR="007D3D74" w:rsidRPr="007D3D74">
        <w:rPr>
          <w:lang w:val="el-GR"/>
        </w:rPr>
        <w:t xml:space="preserve"> μεμβράνης για την προστασία της αγροτικής παραγωγής</w:t>
      </w:r>
      <w:r w:rsidR="007D3D74">
        <w:rPr>
          <w:lang w:val="el-GR"/>
        </w:rPr>
        <w:t>.</w:t>
      </w:r>
      <w:r>
        <w:rPr>
          <w:lang w:val="el-GR"/>
        </w:rPr>
        <w:t xml:space="preserve"> </w:t>
      </w:r>
    </w:p>
    <w:p w:rsidR="004B2784" w:rsidRPr="003D3BA4" w:rsidRDefault="008339B4" w:rsidP="004A148B">
      <w:pPr>
        <w:jc w:val="both"/>
      </w:pPr>
      <w:r>
        <w:rPr>
          <w:lang w:val="el-GR"/>
        </w:rPr>
        <w:t>Σύμφωνα με τους βουλευτές αντί οι παραγωγοί</w:t>
      </w:r>
      <w:r w:rsidR="004B2784">
        <w:rPr>
          <w:lang w:val="el-GR"/>
        </w:rPr>
        <w:t xml:space="preserve"> να βλέπουν να καταστρέφεται </w:t>
      </w:r>
      <w:r>
        <w:rPr>
          <w:lang w:val="el-GR"/>
        </w:rPr>
        <w:t xml:space="preserve">μέσα σε λίγα λεπτά </w:t>
      </w:r>
      <w:r w:rsidR="004B2784">
        <w:rPr>
          <w:lang w:val="el-GR"/>
        </w:rPr>
        <w:t xml:space="preserve">η </w:t>
      </w:r>
      <w:r>
        <w:rPr>
          <w:lang w:val="el-GR"/>
        </w:rPr>
        <w:t xml:space="preserve">σοδειά </w:t>
      </w:r>
      <w:r w:rsidR="004B2784">
        <w:rPr>
          <w:lang w:val="el-GR"/>
        </w:rPr>
        <w:t xml:space="preserve">τους από </w:t>
      </w:r>
      <w:r>
        <w:rPr>
          <w:lang w:val="el-GR"/>
        </w:rPr>
        <w:t xml:space="preserve">τα </w:t>
      </w:r>
      <w:r w:rsidR="004B2784">
        <w:rPr>
          <w:lang w:val="el-GR"/>
        </w:rPr>
        <w:t>ακραία καιρικά φαινόμενα</w:t>
      </w:r>
      <w:r w:rsidR="009168D6">
        <w:rPr>
          <w:lang w:val="el-GR"/>
        </w:rPr>
        <w:t xml:space="preserve"> </w:t>
      </w:r>
      <w:r w:rsidR="004B2784">
        <w:rPr>
          <w:lang w:val="el-GR"/>
        </w:rPr>
        <w:t xml:space="preserve">και να χρειάζεται το κράτος να </w:t>
      </w:r>
      <w:r>
        <w:rPr>
          <w:lang w:val="el-GR"/>
        </w:rPr>
        <w:t>παρέμβει για την αποζημίωσή τους – η οποία αρκετές φορές είναι ανεπαρκής -</w:t>
      </w:r>
      <w:r w:rsidR="009168D6">
        <w:rPr>
          <w:lang w:val="el-GR"/>
        </w:rPr>
        <w:t xml:space="preserve"> </w:t>
      </w:r>
      <w:r>
        <w:rPr>
          <w:lang w:val="el-GR"/>
        </w:rPr>
        <w:t xml:space="preserve">είναι προτιμότερο το βάρος να δοθεί στην πρόληψη της ζημιάς. </w:t>
      </w:r>
      <w:r w:rsidRPr="008339B4">
        <w:rPr>
          <w:lang w:val="el-GR"/>
        </w:rPr>
        <w:t xml:space="preserve">Μακροπρόθεσμα </w:t>
      </w:r>
      <w:r>
        <w:rPr>
          <w:lang w:val="el-GR"/>
        </w:rPr>
        <w:t xml:space="preserve">άλλωστε </w:t>
      </w:r>
      <w:r w:rsidRPr="008339B4">
        <w:rPr>
          <w:lang w:val="el-GR"/>
        </w:rPr>
        <w:t xml:space="preserve">αυτό θα έχει και οικονομικό όφελος </w:t>
      </w:r>
      <w:r w:rsidR="0021297F">
        <w:rPr>
          <w:lang w:val="el-GR"/>
        </w:rPr>
        <w:t xml:space="preserve">και </w:t>
      </w:r>
      <w:r w:rsidRPr="008339B4">
        <w:rPr>
          <w:lang w:val="el-GR"/>
        </w:rPr>
        <w:t>για την χώρα καθώς θα αυξηθεί η παραγωγή</w:t>
      </w:r>
      <w:r>
        <w:rPr>
          <w:lang w:val="el-GR"/>
        </w:rPr>
        <w:t xml:space="preserve">, </w:t>
      </w:r>
      <w:r w:rsidRPr="008339B4">
        <w:rPr>
          <w:lang w:val="el-GR"/>
        </w:rPr>
        <w:t xml:space="preserve">θα </w:t>
      </w:r>
      <w:r w:rsidR="00925A71">
        <w:rPr>
          <w:lang w:val="el-GR"/>
        </w:rPr>
        <w:t xml:space="preserve">βελτιωθεί </w:t>
      </w:r>
      <w:r w:rsidRPr="008339B4">
        <w:rPr>
          <w:lang w:val="el-GR"/>
        </w:rPr>
        <w:t>η ποιότητα</w:t>
      </w:r>
      <w:r w:rsidR="00925A71">
        <w:rPr>
          <w:lang w:val="el-GR"/>
        </w:rPr>
        <w:t xml:space="preserve"> της</w:t>
      </w:r>
      <w:r w:rsidRPr="008339B4">
        <w:rPr>
          <w:lang w:val="el-GR"/>
        </w:rPr>
        <w:t xml:space="preserve"> και </w:t>
      </w:r>
      <w:r w:rsidR="00925A71">
        <w:rPr>
          <w:lang w:val="el-GR"/>
        </w:rPr>
        <w:t xml:space="preserve">θα </w:t>
      </w:r>
      <w:r w:rsidR="0021297F">
        <w:rPr>
          <w:lang w:val="el-GR"/>
        </w:rPr>
        <w:t xml:space="preserve">περιοριστούν </w:t>
      </w:r>
      <w:r w:rsidRPr="008339B4">
        <w:rPr>
          <w:lang w:val="el-GR"/>
        </w:rPr>
        <w:t>οι ανάγκες</w:t>
      </w:r>
      <w:r w:rsidR="0021297F">
        <w:rPr>
          <w:lang w:val="el-GR"/>
        </w:rPr>
        <w:t xml:space="preserve"> της</w:t>
      </w:r>
      <w:r w:rsidRPr="008339B4">
        <w:rPr>
          <w:lang w:val="el-GR"/>
        </w:rPr>
        <w:t xml:space="preserve"> αποζημίωσης.</w:t>
      </w:r>
    </w:p>
    <w:p w:rsidR="008B5BF7" w:rsidRDefault="008B5BF7" w:rsidP="004A148B">
      <w:pPr>
        <w:jc w:val="both"/>
        <w:rPr>
          <w:lang w:val="el-GR"/>
        </w:rPr>
      </w:pPr>
      <w:r>
        <w:rPr>
          <w:lang w:val="el-GR"/>
        </w:rPr>
        <w:t>Οι βουλευτές της Ν.Δ.</w:t>
      </w:r>
      <w:r w:rsidR="006C1DE1" w:rsidRPr="006C1DE1">
        <w:rPr>
          <w:lang w:val="el-GR"/>
        </w:rPr>
        <w:t xml:space="preserve"> </w:t>
      </w:r>
      <w:r w:rsidR="006C1DE1">
        <w:rPr>
          <w:lang w:val="el-GR"/>
        </w:rPr>
        <w:t>στην σχετική ερώτηση</w:t>
      </w:r>
      <w:r>
        <w:rPr>
          <w:lang w:val="el-GR"/>
        </w:rPr>
        <w:t xml:space="preserve"> επικαλούνται το</w:t>
      </w:r>
      <w:r w:rsidRPr="008B5BF7">
        <w:rPr>
          <w:lang w:val="el-GR"/>
        </w:rPr>
        <w:t xml:space="preserve"> Πρόγραμμα Α</w:t>
      </w:r>
      <w:r>
        <w:rPr>
          <w:lang w:val="el-GR"/>
        </w:rPr>
        <w:t>γροτικής Ανάπτυξης 2014 – 2020 στο οποίο</w:t>
      </w:r>
      <w:r w:rsidRPr="008B5BF7">
        <w:rPr>
          <w:lang w:val="el-GR"/>
        </w:rPr>
        <w:t xml:space="preserve"> υπάρχει σαφής πρόβλεψη </w:t>
      </w:r>
      <w:r w:rsidR="006159F3">
        <w:rPr>
          <w:lang w:val="el-GR"/>
        </w:rPr>
        <w:t xml:space="preserve">για την προστασία της αγροτικής παραγωγής και με στόχο </w:t>
      </w:r>
      <w:r w:rsidRPr="008B5BF7">
        <w:rPr>
          <w:lang w:val="el-GR"/>
        </w:rPr>
        <w:t xml:space="preserve">οι επιλέξιμες δαπάνες </w:t>
      </w:r>
      <w:r>
        <w:rPr>
          <w:lang w:val="el-GR"/>
        </w:rPr>
        <w:t xml:space="preserve">να </w:t>
      </w:r>
      <w:r w:rsidRPr="008B5BF7">
        <w:rPr>
          <w:lang w:val="el-GR"/>
        </w:rPr>
        <w:t xml:space="preserve">μπορούν υπό προϋποθέσεις να φτάσουν έως και το 100% του επιλέξιμου κόστους για αναγνωρισμένες ομάδες παραγωγών και 80% για μεμονωμένους αγρότες. </w:t>
      </w:r>
      <w:r>
        <w:rPr>
          <w:lang w:val="el-GR"/>
        </w:rPr>
        <w:t>Σημειώνεται πως τ</w:t>
      </w:r>
      <w:r w:rsidRPr="008B5BF7">
        <w:rPr>
          <w:lang w:val="el-GR"/>
        </w:rPr>
        <w:t xml:space="preserve">ο μέτρο αυτό </w:t>
      </w:r>
      <w:r w:rsidR="006159F3">
        <w:rPr>
          <w:lang w:val="el-GR"/>
        </w:rPr>
        <w:t xml:space="preserve">θα αποτελέσει </w:t>
      </w:r>
      <w:r w:rsidRPr="008B5BF7">
        <w:rPr>
          <w:lang w:val="el-GR"/>
        </w:rPr>
        <w:t>σημαντική ενίσχυση των παραγωγών καθώς μέχρι σήμερα οι σχετικές επιδοτήσεις δεν ξεπερνούν το 75% και 60% αντίστοιχα.</w:t>
      </w:r>
      <w:r w:rsidR="00E51560">
        <w:rPr>
          <w:lang w:val="el-GR"/>
        </w:rPr>
        <w:t xml:space="preserve"> </w:t>
      </w:r>
    </w:p>
    <w:p w:rsidR="007D3D74" w:rsidRPr="007D3D74" w:rsidRDefault="007D3D74" w:rsidP="007D3D74">
      <w:pPr>
        <w:rPr>
          <w:lang w:val="el-GR"/>
        </w:rPr>
      </w:pPr>
      <w:r w:rsidRPr="007D3D74">
        <w:rPr>
          <w:lang w:val="el-GR"/>
        </w:rPr>
        <w:tab/>
      </w:r>
      <w:r w:rsidRPr="007D3D74">
        <w:rPr>
          <w:lang w:val="el-GR"/>
        </w:rPr>
        <w:tab/>
      </w:r>
      <w:r w:rsidRPr="007D3D74">
        <w:rPr>
          <w:lang w:val="el-GR"/>
        </w:rPr>
        <w:tab/>
      </w:r>
      <w:r w:rsidRPr="007D3D74">
        <w:rPr>
          <w:lang w:val="el-GR"/>
        </w:rPr>
        <w:tab/>
      </w:r>
      <w:r w:rsidRPr="007D3D74">
        <w:rPr>
          <w:lang w:val="el-GR"/>
        </w:rPr>
        <w:tab/>
      </w:r>
      <w:r w:rsidRPr="007D3D74">
        <w:rPr>
          <w:lang w:val="el-GR"/>
        </w:rPr>
        <w:tab/>
        <w:t xml:space="preserve">                     </w:t>
      </w:r>
    </w:p>
    <w:p w:rsidR="007D3D74" w:rsidRPr="007D3D74" w:rsidRDefault="007D3D74" w:rsidP="007D3D74">
      <w:pPr>
        <w:jc w:val="both"/>
        <w:rPr>
          <w:lang w:val="el-GR"/>
        </w:rPr>
      </w:pPr>
      <w:r>
        <w:rPr>
          <w:lang w:val="el-GR"/>
        </w:rPr>
        <w:t xml:space="preserve">Συγκεκριμένα στην ερώτηση αναφέρεται: </w:t>
      </w:r>
    </w:p>
    <w:p w:rsidR="007D3D74" w:rsidRPr="007D3D74" w:rsidRDefault="007D3D74" w:rsidP="007D3D74">
      <w:pPr>
        <w:jc w:val="both"/>
        <w:rPr>
          <w:lang w:val="el-GR"/>
        </w:rPr>
      </w:pPr>
      <w:r w:rsidRPr="007D3D74">
        <w:rPr>
          <w:lang w:val="el-GR"/>
        </w:rPr>
        <w:t>Προς: Υπουργείο Παραγωγικής Ανασυγκρότησης, Περιβάλλοντος και Ενέργειας</w:t>
      </w:r>
    </w:p>
    <w:p w:rsidR="007D3D74" w:rsidRPr="007D3D74" w:rsidRDefault="007D3D74" w:rsidP="007D3D74">
      <w:pPr>
        <w:jc w:val="both"/>
        <w:rPr>
          <w:lang w:val="el-GR"/>
        </w:rPr>
      </w:pPr>
      <w:r w:rsidRPr="007D3D74">
        <w:rPr>
          <w:lang w:val="el-GR"/>
        </w:rPr>
        <w:t xml:space="preserve">Θέμα: Επιδότηση εγκατάστασης </w:t>
      </w:r>
      <w:proofErr w:type="spellStart"/>
      <w:r w:rsidRPr="007D3D74">
        <w:rPr>
          <w:lang w:val="el-GR"/>
        </w:rPr>
        <w:t>αντιχαλαζικών</w:t>
      </w:r>
      <w:proofErr w:type="spellEnd"/>
      <w:r w:rsidRPr="007D3D74">
        <w:rPr>
          <w:lang w:val="el-GR"/>
        </w:rPr>
        <w:t xml:space="preserve"> δικτύων και </w:t>
      </w:r>
      <w:proofErr w:type="spellStart"/>
      <w:r w:rsidRPr="007D3D74">
        <w:rPr>
          <w:lang w:val="el-GR"/>
        </w:rPr>
        <w:t>αντιβρόχινης</w:t>
      </w:r>
      <w:proofErr w:type="spellEnd"/>
      <w:r w:rsidRPr="007D3D74">
        <w:rPr>
          <w:lang w:val="el-GR"/>
        </w:rPr>
        <w:t xml:space="preserve"> μεμβράνης για την προ</w:t>
      </w:r>
      <w:r>
        <w:rPr>
          <w:lang w:val="el-GR"/>
        </w:rPr>
        <w:t xml:space="preserve">στασία της αγροτικής παραγωγής </w:t>
      </w:r>
    </w:p>
    <w:p w:rsidR="007D3D74" w:rsidRPr="007D3D74" w:rsidRDefault="007D3D74" w:rsidP="007D3D74">
      <w:pPr>
        <w:jc w:val="both"/>
        <w:rPr>
          <w:lang w:val="el-GR"/>
        </w:rPr>
      </w:pPr>
      <w:r w:rsidRPr="007D3D74">
        <w:rPr>
          <w:lang w:val="el-GR"/>
        </w:rPr>
        <w:t xml:space="preserve">Στις 10 Νοεμβρίου 2014 και απαντώντας (Α.Π. 346/10-11-2014) σε ερώτηση 27 βουλευτών (Α.Π. 3263/02-10-2014) το Υπουργείο Αγροτικής Ανάπτυξης και Τροφίμων σημείωσε πως στο πλαίσιο της νέας Κοινής </w:t>
      </w:r>
      <w:r w:rsidRPr="007D3D74">
        <w:rPr>
          <w:lang w:val="el-GR"/>
        </w:rPr>
        <w:lastRenderedPageBreak/>
        <w:t xml:space="preserve">Αγροτικής Πολιτικής κατέβαλε συγκεκριμένες προσπάθειες για την αύξηση της επιδότησης των μέσων ενεργητικής προστασίας (όπως επιδότηση εγκατάστασης </w:t>
      </w:r>
      <w:proofErr w:type="spellStart"/>
      <w:r w:rsidRPr="007D3D74">
        <w:rPr>
          <w:lang w:val="el-GR"/>
        </w:rPr>
        <w:t>αντιχαλαζικών</w:t>
      </w:r>
      <w:proofErr w:type="spellEnd"/>
      <w:r w:rsidRPr="007D3D74">
        <w:rPr>
          <w:lang w:val="el-GR"/>
        </w:rPr>
        <w:t xml:space="preserve"> διχτύων και </w:t>
      </w:r>
      <w:proofErr w:type="spellStart"/>
      <w:r w:rsidRPr="007D3D74">
        <w:rPr>
          <w:lang w:val="el-GR"/>
        </w:rPr>
        <w:t>αντιβρόχινης</w:t>
      </w:r>
      <w:proofErr w:type="spellEnd"/>
      <w:r w:rsidRPr="007D3D74">
        <w:rPr>
          <w:lang w:val="el-GR"/>
        </w:rPr>
        <w:t xml:space="preserve"> μεμβράνης) της αγροτικής παραγωγής. </w:t>
      </w:r>
    </w:p>
    <w:p w:rsidR="007D3D74" w:rsidRPr="007D3D74" w:rsidRDefault="007D3D74" w:rsidP="007D3D74">
      <w:pPr>
        <w:jc w:val="both"/>
        <w:rPr>
          <w:lang w:val="el-GR"/>
        </w:rPr>
      </w:pPr>
      <w:r w:rsidRPr="007D3D74">
        <w:rPr>
          <w:lang w:val="el-GR"/>
        </w:rPr>
        <w:t xml:space="preserve">Ειδικότερα, στο Πρόγραμμα Αγροτικής Ανάπτυξης 2014 – 2020 (Μέτρο 5, </w:t>
      </w:r>
      <w:proofErr w:type="spellStart"/>
      <w:r w:rsidRPr="007D3D74">
        <w:rPr>
          <w:lang w:val="el-GR"/>
        </w:rPr>
        <w:t>Υπομέτρο</w:t>
      </w:r>
      <w:proofErr w:type="spellEnd"/>
      <w:r w:rsidRPr="007D3D74">
        <w:rPr>
          <w:lang w:val="el-GR"/>
        </w:rPr>
        <w:t xml:space="preserve"> 1) υπάρχει σαφής πρόβλεψη με τον τίτλο «επενδύσεις σε προληπτικές δράσεις που αποσκοπούν στη μείωση των συνεπειών πιθανών φυσικών καταστροφών, δυσμενών κλιματικών φαινομένων και καταστροφικών συμβάντων». Στο εν λόγω μέτρο αναφέρεται πως οι επιλέξιμες δαπάνες μπορούν υπό προϋποθέσεις να φτάσουν έως και το 100% του επιλέξιμου κόστους για αναγνωρισμένες ομάδες παραγωγών και 80% για μεμονωμένους αγρότες και με την </w:t>
      </w:r>
      <w:proofErr w:type="spellStart"/>
      <w:r w:rsidRPr="007D3D74">
        <w:rPr>
          <w:lang w:val="el-GR"/>
        </w:rPr>
        <w:t>ενωσιακή</w:t>
      </w:r>
      <w:proofErr w:type="spellEnd"/>
      <w:r w:rsidRPr="007D3D74">
        <w:rPr>
          <w:lang w:val="el-GR"/>
        </w:rPr>
        <w:t xml:space="preserve"> συμμετοχή στη συγκεκριμένη δράση να προβλέπεται στα 30 εκ. ευρώ. Το μέτρο αυτό αποτελεί σημαντική ενίσχυση των παραγωγών καθώς μέχρι σήμερα οι σχετικές επιδοτήσεις δεν ξεπερνούν το 75% και 60% αντίστοιχα και επομένως κρίνεται αναγκαία η άμεση υλοποίησή του.</w:t>
      </w:r>
    </w:p>
    <w:p w:rsidR="007D3D74" w:rsidRPr="007D3D74" w:rsidRDefault="007D3D74" w:rsidP="007D3D74">
      <w:pPr>
        <w:jc w:val="both"/>
        <w:rPr>
          <w:lang w:val="el-GR"/>
        </w:rPr>
      </w:pPr>
      <w:r w:rsidRPr="007D3D74">
        <w:rPr>
          <w:lang w:val="el-GR"/>
        </w:rPr>
        <w:t>Παράλληλα, προκειμένου να αντισταθμίζονται οι οικονομικές απώλειες γεωργών και κτηνοτρόφων από τις δυσμενείς κλιματικές αλλαγές εισήχθη για πρώτη φορά ένα ειδικό πιλοτικό μέτρο με προϋπολογισμό 10 εκ. ευρώ (που μπορεί να φτάσει ως τα 200 εκ. ευρώ). Το συγκεκριμένο μέτρο με την ονομασία «Διαχείριση κινδύνου» αποσκοπεί στην ασφάλιση, μεταξύ άλλων, της γεωργικής παραγωγής από δυσμενή κλιματικά φαινόμενα.</w:t>
      </w:r>
    </w:p>
    <w:p w:rsidR="007D3D74" w:rsidRPr="007D3D74" w:rsidRDefault="007D3D74" w:rsidP="007D3D74">
      <w:pPr>
        <w:jc w:val="both"/>
        <w:rPr>
          <w:lang w:val="el-GR"/>
        </w:rPr>
      </w:pPr>
      <w:r w:rsidRPr="007D3D74">
        <w:rPr>
          <w:lang w:val="el-GR"/>
        </w:rPr>
        <w:t xml:space="preserve">Σημειώνεται πως η αύξηση των ακραίων καιρικών φαινομένων (χαλάζι, έντονες βροχοπτώσεις, παγετός, ξηρασία κα) σε κρίσιμες για την παραγωγή χρονικές στιγμές, πλήττουν τους αγρότες και την οικονομία της περιφέρειας ενώ τα τελευταία χρόνια το κόστος παραγωγής για τους αγρότες έχει αυξηθεί σημαντικά με αποτέλεσμα μια καταστροφή της παραγωγής να εξουθενώνει οικονομικά τις αγροτικές οικογένειες. </w:t>
      </w:r>
    </w:p>
    <w:p w:rsidR="007D3D74" w:rsidRPr="007D3D74" w:rsidRDefault="007D3D74" w:rsidP="007D3D74">
      <w:pPr>
        <w:jc w:val="both"/>
        <w:rPr>
          <w:lang w:val="el-GR"/>
        </w:rPr>
      </w:pPr>
      <w:r w:rsidRPr="007D3D74">
        <w:rPr>
          <w:lang w:val="el-GR"/>
        </w:rPr>
        <w:t>Η αύξηση του αγροτικού κόστους παραγωγής σε συνδυασμό με τα όλο και συχνότερα ακραία καιρικά φαινόμενα και δεδομένης της υποχρεωτικής ασφάλισης στον ΕΛΓΑ, επιβάλλουν την επέκταση της επιδότησης των μέσων ενεργητικής προστασίας (</w:t>
      </w:r>
      <w:proofErr w:type="spellStart"/>
      <w:r w:rsidRPr="007D3D74">
        <w:rPr>
          <w:lang w:val="el-GR"/>
        </w:rPr>
        <w:t>αντιχαλαζικά</w:t>
      </w:r>
      <w:proofErr w:type="spellEnd"/>
      <w:r w:rsidRPr="007D3D74">
        <w:rPr>
          <w:lang w:val="el-GR"/>
        </w:rPr>
        <w:t xml:space="preserve"> δίχτυα, </w:t>
      </w:r>
      <w:proofErr w:type="spellStart"/>
      <w:r w:rsidRPr="007D3D74">
        <w:rPr>
          <w:lang w:val="el-GR"/>
        </w:rPr>
        <w:t>αντιβρόχινες</w:t>
      </w:r>
      <w:proofErr w:type="spellEnd"/>
      <w:r w:rsidRPr="007D3D74">
        <w:rPr>
          <w:lang w:val="el-GR"/>
        </w:rPr>
        <w:t xml:space="preserve"> μεμβράνες και </w:t>
      </w:r>
      <w:proofErr w:type="spellStart"/>
      <w:r w:rsidRPr="007D3D74">
        <w:rPr>
          <w:lang w:val="el-GR"/>
        </w:rPr>
        <w:t>αντιπαγετικοί</w:t>
      </w:r>
      <w:proofErr w:type="spellEnd"/>
      <w:r w:rsidRPr="007D3D74">
        <w:rPr>
          <w:lang w:val="el-GR"/>
        </w:rPr>
        <w:t xml:space="preserve"> ανεμιστήρες). Ωστόσο, η επέκταση της επιδότησης θα πρέπει να συνοδευτεί από μέριμνα στις τιμές για τις συγκεκριμένες υποδομές ώστε η αύξηση της να μην οδηγήσει σε αύξηση των τιμών από την πλευρά των εμπόρων.  </w:t>
      </w:r>
    </w:p>
    <w:p w:rsidR="007D3D74" w:rsidRPr="007D3D74" w:rsidRDefault="007D3D74" w:rsidP="007D3D74">
      <w:pPr>
        <w:jc w:val="both"/>
        <w:rPr>
          <w:lang w:val="el-GR"/>
        </w:rPr>
      </w:pPr>
      <w:r w:rsidRPr="007D3D74">
        <w:rPr>
          <w:lang w:val="el-GR"/>
        </w:rPr>
        <w:t>Με βάση τα παραπάνω ερωτάται ο αρμόδιος Υπουργός:</w:t>
      </w:r>
    </w:p>
    <w:p w:rsidR="007D3D74" w:rsidRPr="007D3D74" w:rsidRDefault="007D3D74" w:rsidP="007D3D74">
      <w:pPr>
        <w:jc w:val="both"/>
        <w:rPr>
          <w:lang w:val="el-GR"/>
        </w:rPr>
      </w:pPr>
      <w:r>
        <w:rPr>
          <w:lang w:val="el-GR"/>
        </w:rPr>
        <w:t xml:space="preserve">- </w:t>
      </w:r>
      <w:r w:rsidRPr="007D3D74">
        <w:rPr>
          <w:lang w:val="el-GR"/>
        </w:rPr>
        <w:t>Σε ποιο στάδιο βρίσκεται η υλοποίηση του Μέτρου 5 του Προγράμματος Αγροτικής Ανάπτυξης 2014-2020 σχετικά με την αύξηση του ποσοστού για την επιδότηση μέσων ενεργητικής προστασίας (</w:t>
      </w:r>
      <w:proofErr w:type="spellStart"/>
      <w:r w:rsidRPr="007D3D74">
        <w:rPr>
          <w:lang w:val="el-GR"/>
        </w:rPr>
        <w:t>αντιχαλαζικά</w:t>
      </w:r>
      <w:proofErr w:type="spellEnd"/>
      <w:r w:rsidRPr="007D3D74">
        <w:rPr>
          <w:lang w:val="el-GR"/>
        </w:rPr>
        <w:t xml:space="preserve"> δίχτυα και </w:t>
      </w:r>
      <w:proofErr w:type="spellStart"/>
      <w:r w:rsidRPr="007D3D74">
        <w:rPr>
          <w:lang w:val="el-GR"/>
        </w:rPr>
        <w:t>αντιβρόχινη</w:t>
      </w:r>
      <w:proofErr w:type="spellEnd"/>
      <w:r w:rsidRPr="007D3D74">
        <w:rPr>
          <w:lang w:val="el-GR"/>
        </w:rPr>
        <w:t xml:space="preserve"> μεμβράνη); Πότε προβλέπεται πως θα μπορέσουν να επωφεληθούν οι αγρότες από τις νέες προβλέψεις;</w:t>
      </w:r>
    </w:p>
    <w:p w:rsidR="007D3D74" w:rsidRPr="007D3D74" w:rsidRDefault="007D3D74" w:rsidP="007D3D74">
      <w:pPr>
        <w:jc w:val="both"/>
        <w:rPr>
          <w:lang w:val="el-GR"/>
        </w:rPr>
      </w:pPr>
      <w:r>
        <w:rPr>
          <w:lang w:val="el-GR"/>
        </w:rPr>
        <w:t xml:space="preserve">- </w:t>
      </w:r>
      <w:r w:rsidRPr="007D3D74">
        <w:rPr>
          <w:lang w:val="el-GR"/>
        </w:rPr>
        <w:t xml:space="preserve">Το πιλοτικό μέτρο με τίτλο «Διαχείριση κινδύνου» έχει τεθεί σε εφαρμογή; </w:t>
      </w:r>
    </w:p>
    <w:p w:rsidR="0039527C" w:rsidRPr="007D3D74" w:rsidRDefault="007D3D74" w:rsidP="007D3D74">
      <w:pPr>
        <w:jc w:val="both"/>
        <w:rPr>
          <w:lang w:val="el-GR"/>
        </w:rPr>
      </w:pPr>
      <w:r>
        <w:rPr>
          <w:lang w:val="el-GR"/>
        </w:rPr>
        <w:t xml:space="preserve">- </w:t>
      </w:r>
      <w:r w:rsidRPr="007D3D74">
        <w:rPr>
          <w:lang w:val="el-GR"/>
        </w:rPr>
        <w:t xml:space="preserve">Καθώς στο πλαίσιο πάντα του Προγράμματος Αγροτικής Ανάπτυξης 2014-2020 εξεταζόταν η δυνατότητα ενεργοποίησης πρόσθετων χρηματοδοτικών εργαλείων διαχείρισης κινδύνων (ταμείο αλληλοβοηθείας για την καταβολή αποζημιώσεων και εργαλείο σταθεροποίησης εισοδήματος) για την ενίσχυση των μέσων ενεργητικής προστασίας, σε ποιο βαθμό οι προσπάθειες αυτές καρποφόρησαν; </w:t>
      </w:r>
    </w:p>
    <w:p w:rsidR="0039527C" w:rsidRPr="0039527C" w:rsidRDefault="0039527C" w:rsidP="0039527C">
      <w:pPr>
        <w:jc w:val="both"/>
        <w:rPr>
          <w:lang w:val="el-GR"/>
        </w:rPr>
      </w:pPr>
      <w:r w:rsidRPr="0039527C">
        <w:rPr>
          <w:lang w:val="el-GR"/>
        </w:rPr>
        <w:t>Οι ερωτώντες βουλευτές:</w:t>
      </w:r>
    </w:p>
    <w:p w:rsidR="0039527C" w:rsidRPr="00306D88" w:rsidRDefault="0039527C" w:rsidP="00306D88">
      <w:pPr>
        <w:jc w:val="both"/>
        <w:rPr>
          <w:lang w:val="el-GR"/>
        </w:rPr>
      </w:pPr>
      <w:r w:rsidRPr="00306D88">
        <w:rPr>
          <w:lang w:val="el-GR"/>
        </w:rPr>
        <w:t>ΔΗΜΑΣ ΧΡΙΣΤΟΣ (ΚΟΡΙΝΘΙΑΣ)</w:t>
      </w:r>
    </w:p>
    <w:p w:rsidR="0039527C" w:rsidRPr="00306D88" w:rsidRDefault="0039527C" w:rsidP="00306D88">
      <w:pPr>
        <w:jc w:val="both"/>
        <w:rPr>
          <w:lang w:val="el-GR"/>
        </w:rPr>
      </w:pPr>
      <w:r w:rsidRPr="00306D88">
        <w:rPr>
          <w:lang w:val="el-GR"/>
        </w:rPr>
        <w:lastRenderedPageBreak/>
        <w:t>ΦΟΡΤΣΑΚΗΣ ΘΕΟΔΩΡΟΣ (ΕΠΙΚΡΑΤΕΙΑΣ)</w:t>
      </w:r>
    </w:p>
    <w:p w:rsidR="0039527C" w:rsidRPr="00306D88" w:rsidRDefault="0039527C" w:rsidP="00306D88">
      <w:pPr>
        <w:jc w:val="both"/>
        <w:rPr>
          <w:lang w:val="el-GR"/>
        </w:rPr>
      </w:pPr>
      <w:r w:rsidRPr="00306D88">
        <w:rPr>
          <w:lang w:val="el-GR"/>
        </w:rPr>
        <w:t>ΚΕΛΛΑΣ ΧΡΗΣΤΟΣ (ΛΑΡΙΣΗΣ)</w:t>
      </w:r>
    </w:p>
    <w:p w:rsidR="0039527C" w:rsidRPr="00306D88" w:rsidRDefault="0039527C" w:rsidP="00306D88">
      <w:pPr>
        <w:jc w:val="both"/>
        <w:rPr>
          <w:lang w:val="el-GR"/>
        </w:rPr>
      </w:pPr>
      <w:r w:rsidRPr="00306D88">
        <w:rPr>
          <w:lang w:val="el-GR"/>
        </w:rPr>
        <w:t>ΣΤΑΙΚΟΥΡΑΣ ΧΡΗΣΤΟΣ (ΦΘΙΩΤΙΔΑΣ)</w:t>
      </w:r>
    </w:p>
    <w:p w:rsidR="0039527C" w:rsidRPr="00306D88" w:rsidRDefault="0039527C" w:rsidP="00306D88">
      <w:pPr>
        <w:jc w:val="both"/>
        <w:rPr>
          <w:lang w:val="el-GR"/>
        </w:rPr>
      </w:pPr>
      <w:r w:rsidRPr="00306D88">
        <w:rPr>
          <w:lang w:val="el-GR"/>
        </w:rPr>
        <w:t>ΔΗΜΟΣΧΑΚΗΣ ΑΝΑΣΤΑΣΙΟΣ (ΕΒΡΟΥ)</w:t>
      </w:r>
    </w:p>
    <w:p w:rsidR="0039527C" w:rsidRPr="00306D88" w:rsidRDefault="0039527C" w:rsidP="00306D88">
      <w:pPr>
        <w:jc w:val="both"/>
        <w:rPr>
          <w:lang w:val="el-GR"/>
        </w:rPr>
      </w:pPr>
      <w:r w:rsidRPr="00306D88">
        <w:rPr>
          <w:lang w:val="el-GR"/>
        </w:rPr>
        <w:t>ΜΠΑΚΟΓΙΑΝΝΗ ΝΤΟΡΑ (Α΄ ΑΘΗΝΩΝ)</w:t>
      </w:r>
    </w:p>
    <w:p w:rsidR="0039527C" w:rsidRPr="00306D88" w:rsidRDefault="0039527C" w:rsidP="00306D88">
      <w:pPr>
        <w:jc w:val="both"/>
        <w:rPr>
          <w:lang w:val="el-GR"/>
        </w:rPr>
      </w:pPr>
      <w:r w:rsidRPr="00306D88">
        <w:rPr>
          <w:lang w:val="el-GR"/>
        </w:rPr>
        <w:t>ΚΑΡΑΟΓΛΟΥ ΘΕΟΔΩΡΟΣ (Β΄ΘΕΣΣΑΛΟΝΙΚΗΣ)</w:t>
      </w:r>
    </w:p>
    <w:p w:rsidR="0039527C" w:rsidRPr="00306D88" w:rsidRDefault="0039527C" w:rsidP="00306D88">
      <w:pPr>
        <w:jc w:val="both"/>
        <w:rPr>
          <w:lang w:val="el-GR"/>
        </w:rPr>
      </w:pPr>
      <w:r w:rsidRPr="00306D88">
        <w:rPr>
          <w:lang w:val="el-GR"/>
        </w:rPr>
        <w:t>ΑΝΤΩΝΙΑΔΗΣ ΙΩΑΝΝΗΣ (ΦΛΩΡΙΝΗΣ)</w:t>
      </w:r>
    </w:p>
    <w:p w:rsidR="0039527C" w:rsidRPr="00306D88" w:rsidRDefault="0039527C" w:rsidP="00306D88">
      <w:pPr>
        <w:jc w:val="both"/>
        <w:rPr>
          <w:lang w:val="el-GR"/>
        </w:rPr>
      </w:pPr>
      <w:r w:rsidRPr="00306D88">
        <w:rPr>
          <w:lang w:val="el-GR"/>
        </w:rPr>
        <w:t>ΣΚΡΕΚΑΣ ΚΩΣΤΑΣ (ΤΡΙΚΑΛΩΝ)</w:t>
      </w:r>
    </w:p>
    <w:p w:rsidR="0039527C" w:rsidRPr="00306D88" w:rsidRDefault="0039527C" w:rsidP="00306D88">
      <w:pPr>
        <w:jc w:val="both"/>
        <w:rPr>
          <w:lang w:val="el-GR"/>
        </w:rPr>
      </w:pPr>
      <w:r w:rsidRPr="00306D88">
        <w:rPr>
          <w:lang w:val="el-GR"/>
        </w:rPr>
        <w:t>ΜΠΟΥΚΩΡΟΣ ΧΡΗΣΤΟΣ (ΜΑΓΝΗΣΙΑΣ)</w:t>
      </w:r>
    </w:p>
    <w:p w:rsidR="0039527C" w:rsidRPr="00306D88" w:rsidRDefault="0039527C" w:rsidP="00306D88">
      <w:pPr>
        <w:jc w:val="both"/>
        <w:rPr>
          <w:lang w:val="el-GR"/>
        </w:rPr>
      </w:pPr>
      <w:r w:rsidRPr="00306D88">
        <w:rPr>
          <w:lang w:val="el-GR"/>
        </w:rPr>
        <w:t>ΟΙΚΟΝΟΜΟΥ ΒΑΣΙΛΗΣ (ΕΠΙΚΡΑΤΕΙΑΣ)</w:t>
      </w:r>
    </w:p>
    <w:p w:rsidR="0039527C" w:rsidRPr="00306D88" w:rsidRDefault="0039527C" w:rsidP="00306D88">
      <w:pPr>
        <w:jc w:val="both"/>
        <w:rPr>
          <w:lang w:val="el-GR"/>
        </w:rPr>
      </w:pPr>
      <w:r w:rsidRPr="00306D88">
        <w:rPr>
          <w:lang w:val="el-GR"/>
        </w:rPr>
        <w:t>ΤΣΙΑΡΑΣ ΚΩΝΣΤΑΝΤΙΝΟΣ (ΚΑΡΔΙΤΣΗΣ)</w:t>
      </w:r>
    </w:p>
    <w:p w:rsidR="0039527C" w:rsidRPr="00306D88" w:rsidRDefault="0039527C" w:rsidP="00306D88">
      <w:pPr>
        <w:jc w:val="both"/>
        <w:rPr>
          <w:lang w:val="el-GR"/>
        </w:rPr>
      </w:pPr>
      <w:r w:rsidRPr="00306D88">
        <w:rPr>
          <w:lang w:val="el-GR"/>
        </w:rPr>
        <w:t>ΚΑΡΑΜΑΝΛΗΣ ΚΩΣΤΑΣ (ΣΕΡΡΩΝ)</w:t>
      </w:r>
    </w:p>
    <w:p w:rsidR="0039527C" w:rsidRPr="00306D88" w:rsidRDefault="0039527C" w:rsidP="00306D88">
      <w:pPr>
        <w:jc w:val="both"/>
        <w:rPr>
          <w:lang w:val="el-GR"/>
        </w:rPr>
      </w:pPr>
      <w:r w:rsidRPr="00306D88">
        <w:rPr>
          <w:lang w:val="el-GR"/>
        </w:rPr>
        <w:t>ΚΑΡΑΜΑΝΛΗ ΆΝΝΑ (Β΄ΑΘΗΝΩΝ)</w:t>
      </w:r>
    </w:p>
    <w:p w:rsidR="0039527C" w:rsidRPr="00306D88" w:rsidRDefault="0039527C" w:rsidP="00306D88">
      <w:pPr>
        <w:jc w:val="both"/>
        <w:rPr>
          <w:lang w:val="el-GR"/>
        </w:rPr>
      </w:pPr>
      <w:r w:rsidRPr="00306D88">
        <w:rPr>
          <w:lang w:val="el-GR"/>
        </w:rPr>
        <w:t>ΔΑΒΑΚΗΣ ΑΘΑΝΑΣΙΟΣ (ΛΑΚΩΝΙΑΣ)</w:t>
      </w:r>
    </w:p>
    <w:p w:rsidR="0039527C" w:rsidRPr="00306D88" w:rsidRDefault="0039527C" w:rsidP="00306D88">
      <w:pPr>
        <w:jc w:val="both"/>
        <w:rPr>
          <w:lang w:val="el-GR"/>
        </w:rPr>
      </w:pPr>
      <w:r w:rsidRPr="00306D88">
        <w:rPr>
          <w:lang w:val="el-GR"/>
        </w:rPr>
        <w:t>ΜΠΑΣΙΑΚΟΣ ΕΥΑΓΓΕΛΟΣ (ΒΟΙΩΤΙΑΣ)</w:t>
      </w:r>
    </w:p>
    <w:p w:rsidR="0039527C" w:rsidRPr="00306D88" w:rsidRDefault="0039527C" w:rsidP="00306D88">
      <w:pPr>
        <w:jc w:val="both"/>
        <w:rPr>
          <w:lang w:val="el-GR"/>
        </w:rPr>
      </w:pPr>
      <w:r w:rsidRPr="00306D88">
        <w:rPr>
          <w:lang w:val="el-GR"/>
        </w:rPr>
        <w:t>ΒΟΥΛΤΕΨΗ ΣΟΦΙΑ (Β΄ΑΘΗΝΩΝ)</w:t>
      </w:r>
    </w:p>
    <w:p w:rsidR="0039527C" w:rsidRPr="00306D88" w:rsidRDefault="0039527C" w:rsidP="00306D88">
      <w:pPr>
        <w:jc w:val="both"/>
        <w:rPr>
          <w:lang w:val="el-GR"/>
        </w:rPr>
      </w:pPr>
      <w:r w:rsidRPr="00306D88">
        <w:rPr>
          <w:lang w:val="el-GR"/>
        </w:rPr>
        <w:t>ΑΘΑΝΑΣΙΟΥ ΧΑΡΑΛΑΜΠΟΣ (ΛΕΣΒΟΥ)</w:t>
      </w:r>
    </w:p>
    <w:p w:rsidR="0039527C" w:rsidRPr="00306D88" w:rsidRDefault="0039527C" w:rsidP="00306D88">
      <w:pPr>
        <w:jc w:val="both"/>
        <w:rPr>
          <w:lang w:val="el-GR"/>
        </w:rPr>
      </w:pPr>
      <w:r w:rsidRPr="00306D88">
        <w:rPr>
          <w:lang w:val="el-GR"/>
        </w:rPr>
        <w:t>ΚΟΨΑΧΕΙΛΗΣ ΤΙΜΟΛΕΩΝ (ΓΡΕΒΕΝΩΝ)</w:t>
      </w:r>
    </w:p>
    <w:p w:rsidR="0039527C" w:rsidRPr="00306D88" w:rsidRDefault="0039527C" w:rsidP="00306D88">
      <w:pPr>
        <w:jc w:val="both"/>
        <w:rPr>
          <w:lang w:val="el-GR"/>
        </w:rPr>
      </w:pPr>
      <w:r w:rsidRPr="00306D88">
        <w:rPr>
          <w:lang w:val="el-GR"/>
        </w:rPr>
        <w:t>ΒΕΣΥΡΟΠΟΥΛΟΣ ΑΠΟΣΤΟΛΟΣ (ΗΜΑΘΙΑΣ)</w:t>
      </w:r>
    </w:p>
    <w:p w:rsidR="0039527C" w:rsidRPr="00306D88" w:rsidRDefault="0039527C" w:rsidP="00306D88">
      <w:pPr>
        <w:jc w:val="both"/>
        <w:rPr>
          <w:lang w:val="el-GR"/>
        </w:rPr>
      </w:pPr>
      <w:r w:rsidRPr="00306D88">
        <w:rPr>
          <w:lang w:val="el-GR"/>
        </w:rPr>
        <w:t>ΚΟΥΚΟΔΗΜΟΣ ΚΩΣΤΑΣ (ΠΙΕΡΙΑΣ)</w:t>
      </w:r>
    </w:p>
    <w:p w:rsidR="0039527C" w:rsidRPr="00306D88" w:rsidRDefault="0039527C" w:rsidP="00306D88">
      <w:pPr>
        <w:jc w:val="both"/>
        <w:rPr>
          <w:lang w:val="el-GR"/>
        </w:rPr>
      </w:pPr>
      <w:r w:rsidRPr="00306D88">
        <w:rPr>
          <w:lang w:val="el-GR"/>
        </w:rPr>
        <w:t>ΣΤΥΛΙΟΣ ΓΙΩΡΓΟΣ (ΑΡΤΗΣ)</w:t>
      </w:r>
    </w:p>
    <w:p w:rsidR="0039527C" w:rsidRPr="00306D88" w:rsidRDefault="0039527C" w:rsidP="00306D88">
      <w:pPr>
        <w:jc w:val="both"/>
        <w:rPr>
          <w:lang w:val="el-GR"/>
        </w:rPr>
      </w:pPr>
      <w:r w:rsidRPr="00306D88">
        <w:rPr>
          <w:lang w:val="el-GR"/>
        </w:rPr>
        <w:t>ΜΗΤΣΟΤΑΚΗΣ ΚΥΡΙΑΚΟΣ (Β΄ΑΘΗΝΩΝ)</w:t>
      </w:r>
    </w:p>
    <w:p w:rsidR="0039527C" w:rsidRPr="00306D88" w:rsidRDefault="0039527C" w:rsidP="00306D88">
      <w:pPr>
        <w:jc w:val="both"/>
        <w:rPr>
          <w:lang w:val="el-GR"/>
        </w:rPr>
      </w:pPr>
      <w:r w:rsidRPr="00306D88">
        <w:rPr>
          <w:lang w:val="el-GR"/>
        </w:rPr>
        <w:t>ΒΛΑΣΗΣ ΚΩΝΣΤΑΝΤΙΝΟΣ (ΑΡΚΑΔΙΑΣ)</w:t>
      </w:r>
    </w:p>
    <w:p w:rsidR="0039527C" w:rsidRPr="00306D88" w:rsidRDefault="0039527C" w:rsidP="00306D88">
      <w:pPr>
        <w:jc w:val="both"/>
        <w:rPr>
          <w:lang w:val="el-GR"/>
        </w:rPr>
      </w:pPr>
      <w:r w:rsidRPr="00306D88">
        <w:rPr>
          <w:lang w:val="el-GR"/>
        </w:rPr>
        <w:t>ΓΕΩΡΓΑΝΤΑΣ ΓΙΩΡΓΟΣ (ΚΙΛΚΙΣ)</w:t>
      </w:r>
    </w:p>
    <w:p w:rsidR="0039527C" w:rsidRPr="00306D88" w:rsidRDefault="0039527C" w:rsidP="00306D88">
      <w:pPr>
        <w:jc w:val="both"/>
        <w:rPr>
          <w:lang w:val="el-GR"/>
        </w:rPr>
      </w:pPr>
      <w:r w:rsidRPr="00306D88">
        <w:rPr>
          <w:lang w:val="el-GR"/>
        </w:rPr>
        <w:t>ΑΝΤΩΝΙΟΥ ΜΑΡΙΑ (ΚΑΣΤΟΡΙΑΣ)</w:t>
      </w:r>
    </w:p>
    <w:p w:rsidR="0039527C" w:rsidRPr="00306D88" w:rsidRDefault="0039527C" w:rsidP="00306D88">
      <w:pPr>
        <w:jc w:val="both"/>
        <w:rPr>
          <w:lang w:val="el-GR"/>
        </w:rPr>
      </w:pPr>
      <w:r w:rsidRPr="00306D88">
        <w:rPr>
          <w:lang w:val="el-GR"/>
        </w:rPr>
        <w:t xml:space="preserve">ΚΑΤΣΑΦΑΔΟΣ ΚΩΣΤΑΣ (Α΄ΠΕΙΡΑΙΩΣ) </w:t>
      </w:r>
    </w:p>
    <w:p w:rsidR="0039527C" w:rsidRPr="00306D88" w:rsidRDefault="0039527C" w:rsidP="00306D88">
      <w:pPr>
        <w:jc w:val="both"/>
        <w:rPr>
          <w:lang w:val="el-GR"/>
        </w:rPr>
      </w:pPr>
      <w:r w:rsidRPr="00306D88">
        <w:rPr>
          <w:lang w:val="el-GR"/>
        </w:rPr>
        <w:t xml:space="preserve">ΚΕΡΑΜΕΩΣ ΝΙΚΗ (ΕΠΙΚΡΑΤΕΙΑΣ) </w:t>
      </w:r>
    </w:p>
    <w:p w:rsidR="00C30A6D" w:rsidRPr="00306D88" w:rsidRDefault="00AD60B6" w:rsidP="00306D88">
      <w:pPr>
        <w:jc w:val="both"/>
        <w:rPr>
          <w:lang w:val="el-GR"/>
        </w:rPr>
      </w:pPr>
      <w:r w:rsidRPr="00306D88">
        <w:rPr>
          <w:lang w:val="el-GR"/>
        </w:rPr>
        <w:t>ΚΕΦΑΛΟΓΙΑΝΝΗΣ ΙΩΑΝΝΗΣ (ΡΕΘΥΜΝΗΣ)</w:t>
      </w:r>
    </w:p>
    <w:p w:rsidR="002120B0" w:rsidRPr="00306D88" w:rsidRDefault="002120B0" w:rsidP="00306D88">
      <w:pPr>
        <w:jc w:val="both"/>
        <w:rPr>
          <w:lang w:val="el-GR"/>
        </w:rPr>
      </w:pPr>
      <w:r w:rsidRPr="00306D88">
        <w:rPr>
          <w:lang w:val="el-GR"/>
        </w:rPr>
        <w:t>ΒΑΓΙΩΝΑΣ ΓΕΩΡΓΙΟΣ (ΧΑΛΚΙΔΙΚΗΣ)</w:t>
      </w:r>
    </w:p>
    <w:p w:rsidR="002120B0" w:rsidRPr="00306D88" w:rsidRDefault="002120B0" w:rsidP="00306D88">
      <w:pPr>
        <w:jc w:val="both"/>
        <w:rPr>
          <w:lang w:val="el-GR"/>
        </w:rPr>
      </w:pPr>
      <w:r w:rsidRPr="00306D88">
        <w:rPr>
          <w:lang w:val="el-GR"/>
        </w:rPr>
        <w:lastRenderedPageBreak/>
        <w:t>ΚΑΤΣΑΝΙΩΤΗΣ ΑΝΔΡΕΑΣ (ΑΧΑΙΑΣ)</w:t>
      </w:r>
    </w:p>
    <w:p w:rsidR="002120B0" w:rsidRPr="00306D88" w:rsidRDefault="002120B0" w:rsidP="00306D88">
      <w:pPr>
        <w:jc w:val="both"/>
        <w:rPr>
          <w:lang w:val="el-GR"/>
        </w:rPr>
      </w:pPr>
      <w:r w:rsidRPr="00306D88">
        <w:rPr>
          <w:lang w:val="el-GR"/>
        </w:rPr>
        <w:t>ΚΟΝΤΟΣ ΑΛΕΞΑΝΔΡΟΣ (ΞΑΝΘΗΣ)</w:t>
      </w:r>
    </w:p>
    <w:p w:rsidR="001F4B32" w:rsidRPr="00306D88" w:rsidRDefault="001F4B32" w:rsidP="00306D88">
      <w:pPr>
        <w:jc w:val="both"/>
        <w:rPr>
          <w:lang w:val="el-GR"/>
        </w:rPr>
      </w:pPr>
      <w:r w:rsidRPr="00306D88">
        <w:rPr>
          <w:lang w:val="el-GR"/>
        </w:rPr>
        <w:t>ΓΙΟΓΙΑΚΑΣ ΒΑΣΙΛΕΙΟΣ (ΘΕΣΠΡΩΤΙΑΣ)</w:t>
      </w:r>
    </w:p>
    <w:p w:rsidR="00A60796" w:rsidRPr="00051911" w:rsidRDefault="00A60796" w:rsidP="00306D88">
      <w:pPr>
        <w:jc w:val="both"/>
      </w:pPr>
      <w:r w:rsidRPr="00306D88">
        <w:rPr>
          <w:lang w:val="el-GR"/>
        </w:rPr>
        <w:t>ΓΚΙΚΑΣ ΣΤΕΦΑΝΟΣ (ΚΕΡΚΥΡΑΣ)</w:t>
      </w:r>
    </w:p>
    <w:p w:rsidR="00306D88" w:rsidRPr="00051911" w:rsidRDefault="00306D88">
      <w:pPr>
        <w:jc w:val="both"/>
      </w:pPr>
    </w:p>
    <w:sectPr w:rsidR="00306D88" w:rsidRPr="00051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D300DB"/>
    <w:multiLevelType w:val="hybridMultilevel"/>
    <w:tmpl w:val="E6002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74"/>
    <w:rsid w:val="00051911"/>
    <w:rsid w:val="00072C08"/>
    <w:rsid w:val="001F4B32"/>
    <w:rsid w:val="002120B0"/>
    <w:rsid w:val="0021297F"/>
    <w:rsid w:val="00306D88"/>
    <w:rsid w:val="00334437"/>
    <w:rsid w:val="0039527C"/>
    <w:rsid w:val="003C7A96"/>
    <w:rsid w:val="003D3BA4"/>
    <w:rsid w:val="004151DD"/>
    <w:rsid w:val="004A148B"/>
    <w:rsid w:val="004B2784"/>
    <w:rsid w:val="004F2160"/>
    <w:rsid w:val="006159F3"/>
    <w:rsid w:val="006B0570"/>
    <w:rsid w:val="006C1DE1"/>
    <w:rsid w:val="007D3D74"/>
    <w:rsid w:val="008339B4"/>
    <w:rsid w:val="008379B5"/>
    <w:rsid w:val="0088303B"/>
    <w:rsid w:val="008B5BF7"/>
    <w:rsid w:val="009168D6"/>
    <w:rsid w:val="00925A71"/>
    <w:rsid w:val="00A60796"/>
    <w:rsid w:val="00AD60B6"/>
    <w:rsid w:val="00C30A6D"/>
    <w:rsid w:val="00E5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7B5C5-90D3-4C8C-BC4B-618EBB72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D88"/>
    <w:pPr>
      <w:ind w:left="720"/>
      <w:contextualSpacing/>
    </w:pPr>
  </w:style>
  <w:style w:type="character" w:styleId="-">
    <w:name w:val="Hyperlink"/>
    <w:basedOn w:val="a0"/>
    <w:uiPriority w:val="99"/>
    <w:unhideWhenUsed/>
    <w:rsid w:val="004F2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1010</Words>
  <Characters>5758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27</cp:revision>
  <dcterms:created xsi:type="dcterms:W3CDTF">2015-05-05T07:06:00Z</dcterms:created>
  <dcterms:modified xsi:type="dcterms:W3CDTF">2015-05-06T09:55:00Z</dcterms:modified>
</cp:coreProperties>
</file>