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621" w:rsidRPr="00842621" w:rsidRDefault="00842621" w:rsidP="00842621">
      <w:pPr>
        <w:jc w:val="both"/>
        <w:rPr>
          <w:lang w:val="el-GR"/>
        </w:rPr>
      </w:pPr>
      <w:r w:rsidRPr="00842621">
        <w:rPr>
          <w:lang w:val="el-GR"/>
        </w:rPr>
        <w:t>Γραφείο Τύπου Χρίστου Δήμα</w:t>
      </w:r>
    </w:p>
    <w:p w:rsidR="00842621" w:rsidRPr="00842621" w:rsidRDefault="00842621" w:rsidP="00842621">
      <w:pPr>
        <w:jc w:val="both"/>
        <w:rPr>
          <w:lang w:val="el-GR"/>
        </w:rPr>
      </w:pPr>
      <w:r w:rsidRPr="00842621">
        <w:rPr>
          <w:lang w:val="el-GR"/>
        </w:rPr>
        <w:t>Βουλευτή Κορινθίας, Νέα Δημοκρατία</w:t>
      </w:r>
    </w:p>
    <w:p w:rsidR="00842621" w:rsidRDefault="00842621" w:rsidP="00842621">
      <w:pPr>
        <w:jc w:val="both"/>
        <w:rPr>
          <w:lang w:val="el-GR"/>
        </w:rPr>
      </w:pPr>
      <w:hyperlink r:id="rId4" w:history="1">
        <w:r w:rsidRPr="000A23CE">
          <w:rPr>
            <w:rStyle w:val="-"/>
            <w:lang w:val="el-GR"/>
          </w:rPr>
          <w:t>www.dimas.gr</w:t>
        </w:r>
      </w:hyperlink>
      <w:r>
        <w:rPr>
          <w:lang w:val="el-GR"/>
        </w:rPr>
        <w:t xml:space="preserve"> </w:t>
      </w:r>
    </w:p>
    <w:p w:rsidR="00842621" w:rsidRDefault="00834B05" w:rsidP="00842621">
      <w:pPr>
        <w:jc w:val="both"/>
        <w:rPr>
          <w:lang w:val="el-GR"/>
        </w:rPr>
      </w:pPr>
      <w:hyperlink r:id="rId5" w:history="1">
        <w:r w:rsidRPr="000A23CE">
          <w:rPr>
            <w:rStyle w:val="-"/>
            <w:lang w:val="el-GR"/>
          </w:rPr>
          <w:t>http://www.dimas.gr/?p=6476</w:t>
        </w:r>
      </w:hyperlink>
      <w:r>
        <w:rPr>
          <w:lang w:val="el-GR"/>
        </w:rPr>
        <w:t xml:space="preserve"> </w:t>
      </w:r>
      <w:bookmarkStart w:id="0" w:name="_GoBack"/>
      <w:bookmarkEnd w:id="0"/>
    </w:p>
    <w:p w:rsidR="00842621" w:rsidRDefault="00842621" w:rsidP="00842621">
      <w:pPr>
        <w:jc w:val="center"/>
        <w:rPr>
          <w:b/>
          <w:lang w:val="el-GR"/>
        </w:rPr>
      </w:pPr>
    </w:p>
    <w:p w:rsidR="00842621" w:rsidRDefault="00842621" w:rsidP="00842621">
      <w:pPr>
        <w:jc w:val="center"/>
        <w:rPr>
          <w:b/>
          <w:lang w:val="el-GR"/>
        </w:rPr>
      </w:pPr>
      <w:r w:rsidRPr="00842621">
        <w:rPr>
          <w:b/>
          <w:lang w:val="el-GR"/>
        </w:rPr>
        <w:t>ΔΕΛΤΙΟ ΤΥΠΟΥ</w:t>
      </w:r>
    </w:p>
    <w:p w:rsidR="00842621" w:rsidRPr="00842621" w:rsidRDefault="00842621" w:rsidP="00842621">
      <w:pPr>
        <w:jc w:val="right"/>
        <w:rPr>
          <w:i/>
          <w:lang w:val="el-GR"/>
        </w:rPr>
      </w:pPr>
      <w:r w:rsidRPr="00842621">
        <w:rPr>
          <w:i/>
          <w:lang w:val="el-GR"/>
        </w:rPr>
        <w:t>03.03.2016</w:t>
      </w:r>
    </w:p>
    <w:p w:rsidR="00842621" w:rsidRDefault="00842621" w:rsidP="00842621">
      <w:pPr>
        <w:jc w:val="both"/>
        <w:rPr>
          <w:lang w:val="el-GR"/>
        </w:rPr>
      </w:pPr>
    </w:p>
    <w:p w:rsidR="00842621" w:rsidRDefault="00842621" w:rsidP="00842621">
      <w:pPr>
        <w:jc w:val="both"/>
        <w:rPr>
          <w:lang w:val="el-GR"/>
        </w:rPr>
      </w:pPr>
      <w:r>
        <w:rPr>
          <w:lang w:val="el-GR"/>
        </w:rPr>
        <w:t>Από το Γραφείο Τύπου της Νέας Δημοκρατίας εκδόθηκε η ακόλουθη ανακοίνωση:</w:t>
      </w:r>
    </w:p>
    <w:p w:rsidR="00842621" w:rsidRDefault="00842621" w:rsidP="00842621">
      <w:pPr>
        <w:jc w:val="both"/>
        <w:rPr>
          <w:lang w:val="el-GR"/>
        </w:rPr>
      </w:pPr>
    </w:p>
    <w:p w:rsidR="00842621" w:rsidRPr="00842621" w:rsidRDefault="00842621" w:rsidP="00842621">
      <w:pPr>
        <w:jc w:val="both"/>
        <w:rPr>
          <w:lang w:val="el-GR"/>
        </w:rPr>
      </w:pPr>
      <w:r w:rsidRPr="00842621">
        <w:rPr>
          <w:lang w:val="el-GR"/>
        </w:rPr>
        <w:t xml:space="preserve">Ο Συντονιστής Οικονομικών Υποθέσεων της Νέας Δημοκρατίας, Βουλευτής Φθιώτιδας κ. </w:t>
      </w:r>
      <w:r w:rsidRPr="00842621">
        <w:rPr>
          <w:b/>
          <w:bCs/>
          <w:lang w:val="el-GR"/>
        </w:rPr>
        <w:t xml:space="preserve">Χρήστος </w:t>
      </w:r>
      <w:proofErr w:type="spellStart"/>
      <w:r w:rsidRPr="00842621">
        <w:rPr>
          <w:b/>
          <w:bCs/>
          <w:lang w:val="el-GR"/>
        </w:rPr>
        <w:t>Σταϊκούρας</w:t>
      </w:r>
      <w:proofErr w:type="spellEnd"/>
      <w:r w:rsidRPr="00842621">
        <w:rPr>
          <w:lang w:val="el-GR"/>
        </w:rPr>
        <w:t xml:space="preserve"> και ο Υπεύθυνος του Τομέα Δημοσιονομικής Πολιτικής Γ.Λ.Κ., Βουλευτής Κορινθίας κ. </w:t>
      </w:r>
      <w:r w:rsidRPr="00842621">
        <w:rPr>
          <w:b/>
          <w:bCs/>
          <w:lang w:val="el-GR"/>
        </w:rPr>
        <w:t>Χρίστος Δήμας</w:t>
      </w:r>
      <w:r w:rsidRPr="00842621">
        <w:rPr>
          <w:lang w:val="el-GR"/>
        </w:rPr>
        <w:t xml:space="preserve">, για την εξέλιξη των ληξιπρόθεσμων υποχρεώσεων του Δημοσίου προς </w:t>
      </w:r>
      <w:r w:rsidRPr="00842621">
        <w:t> </w:t>
      </w:r>
      <w:r w:rsidRPr="00842621">
        <w:rPr>
          <w:lang w:val="el-GR"/>
        </w:rPr>
        <w:t>τους ιδιώτες, έκαναν την ακόλουθη κοινή δήλωση:</w:t>
      </w:r>
    </w:p>
    <w:p w:rsidR="00842621" w:rsidRPr="00842621" w:rsidRDefault="00842621" w:rsidP="00842621">
      <w:pPr>
        <w:jc w:val="both"/>
        <w:rPr>
          <w:lang w:val="el-GR"/>
        </w:rPr>
      </w:pPr>
      <w:r w:rsidRPr="00842621">
        <w:rPr>
          <w:i/>
          <w:iCs/>
          <w:lang w:val="el-GR"/>
        </w:rPr>
        <w:t>«Οι πολίτες βρίσκονται στο “ίδιο έργο θεατές”: Οι ληξιπρόθεσμες υποχρεώσεις του Δημοσίου, επί της Αριστερής διακυβέρνησης, συνεχίζουν να “τραβούν την ανηφόρα”.</w:t>
      </w:r>
    </w:p>
    <w:p w:rsidR="00842621" w:rsidRPr="00842621" w:rsidRDefault="00842621" w:rsidP="00842621">
      <w:pPr>
        <w:jc w:val="both"/>
        <w:rPr>
          <w:lang w:val="el-GR"/>
        </w:rPr>
      </w:pPr>
      <w:r w:rsidRPr="00842621">
        <w:rPr>
          <w:i/>
          <w:iCs/>
          <w:lang w:val="el-GR"/>
        </w:rPr>
        <w:t>Συγκεκριμένα, αυτές ανήλθαν περίπου στα 4,8 δις ευρώ στο τέλος Ιανουαρίου του 2016, αυξημένες κατά 125.000.000 ευρώ από το τέλος του 2015 και κατά 1,7 δις ευρώ από το τέλος του 2014.</w:t>
      </w:r>
    </w:p>
    <w:p w:rsidR="00842621" w:rsidRPr="00842621" w:rsidRDefault="00842621" w:rsidP="00842621">
      <w:pPr>
        <w:jc w:val="both"/>
        <w:rPr>
          <w:lang w:val="el-GR"/>
        </w:rPr>
      </w:pPr>
      <w:r w:rsidRPr="00842621">
        <w:rPr>
          <w:i/>
          <w:iCs/>
          <w:lang w:val="el-GR"/>
        </w:rPr>
        <w:t>Υπενθυμίζεται ότι οι ληξιπρόθεσμες υποχρεώσεις μειώθηκαν κατά περίπου 6 δις ευρώ την περίοδο 2013 - 2014, ενισχύοντας, ουσιαστικά, τη ρευστότητα στην οικονομία.</w:t>
      </w:r>
    </w:p>
    <w:p w:rsidR="00842621" w:rsidRPr="00842621" w:rsidRDefault="00842621" w:rsidP="00842621">
      <w:pPr>
        <w:jc w:val="both"/>
        <w:rPr>
          <w:lang w:val="el-GR"/>
        </w:rPr>
      </w:pPr>
      <w:r w:rsidRPr="00842621">
        <w:rPr>
          <w:i/>
          <w:iCs/>
          <w:lang w:val="el-GR"/>
        </w:rPr>
        <w:t>Συνεπώς, για μια ακόμη φορά, η Κυβέρνηση ΣΥΡΙΖΑ - ΑΝΕΛ, χωρίς προσανατολισμό και σχέδιο, “ανεβάζει το ίδιο έργο”: δήθεν σκληρή διαπραγμάτευση, καθυστέρηση στην αξιολόγηση (η οποία θα έπρεπε να είχε κλείσει το 2015), εσωτερική στάση πληρωμών.</w:t>
      </w:r>
    </w:p>
    <w:p w:rsidR="00842621" w:rsidRPr="00842621" w:rsidRDefault="00842621" w:rsidP="00842621">
      <w:pPr>
        <w:jc w:val="both"/>
        <w:rPr>
          <w:lang w:val="el-GR"/>
        </w:rPr>
      </w:pPr>
      <w:r w:rsidRPr="00842621">
        <w:rPr>
          <w:i/>
          <w:iCs/>
          <w:lang w:val="el-GR"/>
        </w:rPr>
        <w:t>Το αποτέλεσμα; Συρρίκνωση της ρευστότητας, “ασφυξία” σε νοικοκυριά και επιχειρήσεις, επιστροφή της οικονομίας στην ύφεση».</w:t>
      </w:r>
    </w:p>
    <w:p w:rsidR="008072F2" w:rsidRPr="00842621" w:rsidRDefault="008072F2">
      <w:pPr>
        <w:rPr>
          <w:lang w:val="el-GR"/>
        </w:rPr>
      </w:pPr>
    </w:p>
    <w:sectPr w:rsidR="008072F2" w:rsidRPr="0084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21"/>
    <w:rsid w:val="008072F2"/>
    <w:rsid w:val="00834B05"/>
    <w:rsid w:val="0084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B4A46-EE60-4953-8727-1DC810E1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426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6476"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1248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2</cp:revision>
  <dcterms:created xsi:type="dcterms:W3CDTF">2016-03-03T21:37:00Z</dcterms:created>
  <dcterms:modified xsi:type="dcterms:W3CDTF">2016-03-03T21:44:00Z</dcterms:modified>
</cp:coreProperties>
</file>