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βουλευτής Κορινθίας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(LINK) </w:t>
      </w:r>
      <w:r>
        <w:rPr>
          <w:rStyle w:val="Hyperlink.0"/>
          <w:sz w:val="24"/>
          <w:szCs w:val="24"/>
          <w:rtl w:val="0"/>
        </w:rPr>
        <w:fldChar w:fldCharType="begin" w:fldLock="0"/>
      </w:r>
      <w:r>
        <w:rPr>
          <w:rStyle w:val="Hyperlink.0"/>
          <w:sz w:val="24"/>
          <w:szCs w:val="24"/>
          <w:rtl w:val="0"/>
        </w:rPr>
        <w:instrText xml:space="preserve"> HYPERLINK "http://www.dimas.gr/?p=6964"</w:instrText>
      </w:r>
      <w:r>
        <w:rPr>
          <w:rStyle w:val="Hyperlink.0"/>
          <w:sz w:val="24"/>
          <w:szCs w:val="24"/>
          <w:rtl w:val="0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http://www.dimas.gr/?p=6964</w:t>
      </w:r>
      <w:r>
        <w:rPr>
          <w:sz w:val="24"/>
          <w:szCs w:val="24"/>
          <w:rtl w:val="0"/>
        </w:rPr>
        <w:fldChar w:fldCharType="end" w:fldLock="0"/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ΔΕΛΤΙΟ ΤΥΠΟΥ</w:t>
      </w:r>
    </w:p>
    <w:p>
      <w:pPr>
        <w:pStyle w:val="Default"/>
        <w:bidi w:val="0"/>
        <w:ind w:left="0" w:right="0" w:firstLine="0"/>
        <w:jc w:val="center"/>
        <w:rPr>
          <w:i w:val="1"/>
          <w:iCs w:val="1"/>
          <w:sz w:val="24"/>
          <w:szCs w:val="24"/>
          <w:rtl w:val="0"/>
        </w:rPr>
      </w:pPr>
      <w:r>
        <w:rPr>
          <w:i w:val="1"/>
          <w:iCs w:val="1"/>
          <w:sz w:val="24"/>
          <w:szCs w:val="24"/>
          <w:rtl w:val="0"/>
        </w:rPr>
        <w:t>Ερώτηση για την αποκατάσταση των πληγέντων αμπελουργών</w:t>
      </w:r>
      <w:r>
        <w:rPr>
          <w:i w:val="1"/>
          <w:iCs w:val="1"/>
          <w:sz w:val="24"/>
          <w:szCs w:val="24"/>
          <w:rtl w:val="0"/>
        </w:rPr>
        <w:t xml:space="preserve"> λόγω καύσωνα</w:t>
      </w:r>
    </w:p>
    <w:p>
      <w:pPr>
        <w:pStyle w:val="Default"/>
        <w:bidi w:val="0"/>
        <w:ind w:left="0" w:right="0" w:firstLine="0"/>
        <w:jc w:val="center"/>
        <w:rPr>
          <w:b w:val="1"/>
          <w:bCs w:val="1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</w:rPr>
        <w:t>Το ζήτημα της αποκατάστασης των πληγέντων αμπελουργών από τον καύσωνα που πλήττει τη χώρα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έφερε στη Βουλή με ερώτηση του ο βουλευτής Κορινθίας Χρίστος Δήμας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Ο κ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Δήμας με ερώτηση του προς τον Υπουργό Αγροτικής Ανάπτυξης ζητά να μάθει τι μέτρα προτίθεται να λάβει το Υπουργείο προκειμένου να αποκαταστήσει τους αμπελουργούς που επλήγησαν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ενώ αναδεικνύει και το ζήτημα των καθυστερήσεων που παρατηρούνται τους τελευταίους μήνες στους ελέγχους του ΕΛΓΑ</w:t>
      </w:r>
      <w:r>
        <w:rPr>
          <w:sz w:val="24"/>
          <w:szCs w:val="24"/>
          <w:rtl w:val="0"/>
        </w:rPr>
        <w:t>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u w:val="single"/>
          <w:rtl w:val="0"/>
        </w:rPr>
      </w:pPr>
      <w:r>
        <w:rPr>
          <w:sz w:val="24"/>
          <w:szCs w:val="24"/>
          <w:u w:val="single"/>
          <w:rtl w:val="0"/>
        </w:rPr>
        <w:t>Αναλυτικά το κείμενο της ερώτησης</w:t>
      </w:r>
      <w:r>
        <w:rPr>
          <w:sz w:val="24"/>
          <w:szCs w:val="24"/>
          <w:u w:val="single"/>
          <w:rtl w:val="0"/>
        </w:rPr>
        <w:t>:</w:t>
      </w:r>
    </w:p>
    <w:p>
      <w:pPr>
        <w:pStyle w:val="Default"/>
        <w:bidi w:val="0"/>
        <w:ind w:left="0" w:right="0" w:firstLine="0"/>
        <w:jc w:val="center"/>
        <w:rPr>
          <w:b w:val="1"/>
          <w:bCs w:val="1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ΕΡΩΤΗΣΗ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ΠΡΟΣ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>Υπουργ</w:t>
      </w:r>
      <w:r>
        <w:rPr>
          <w:sz w:val="24"/>
          <w:szCs w:val="24"/>
          <w:rtl w:val="0"/>
        </w:rPr>
        <w:t>ό</w:t>
      </w:r>
      <w:r>
        <w:rPr>
          <w:sz w:val="24"/>
          <w:szCs w:val="24"/>
          <w:rtl w:val="0"/>
        </w:rPr>
        <w:t xml:space="preserve"> Αγροτικής Ανάπτυξης και Τροφίμων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Θέμα</w:t>
      </w:r>
      <w:r>
        <w:rPr>
          <w:b w:val="1"/>
          <w:bCs w:val="1"/>
          <w:sz w:val="24"/>
          <w:szCs w:val="24"/>
          <w:rtl w:val="0"/>
        </w:rPr>
        <w:t xml:space="preserve">: </w:t>
      </w:r>
      <w:r>
        <w:rPr>
          <w:b w:val="1"/>
          <w:bCs w:val="1"/>
          <w:sz w:val="24"/>
          <w:szCs w:val="24"/>
          <w:rtl w:val="0"/>
        </w:rPr>
        <w:t>Καταστροφές στον αμπελουργικό τομέα λόγω καύσωνα</w:t>
      </w:r>
    </w:p>
    <w:p>
      <w:pPr>
        <w:pStyle w:val="Default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>2</w:t>
      </w:r>
      <w:r>
        <w:rPr>
          <w:rFonts w:ascii="Arial" w:hAnsi="Arial"/>
          <w:sz w:val="24"/>
          <w:szCs w:val="24"/>
          <w:rtl w:val="0"/>
        </w:rPr>
        <w:t>3</w:t>
      </w:r>
      <w:r>
        <w:rPr>
          <w:rFonts w:ascii="Arial" w:hAnsi="Arial"/>
          <w:sz w:val="24"/>
          <w:szCs w:val="24"/>
          <w:rtl w:val="0"/>
        </w:rPr>
        <w:t>.06.2016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Τις τελευταίες ημέρες σε όλη τη χώρα επικρατούν ακραίες καιρικές συνθήκες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με τον καύσωνα να δημιουργεί σημαντικά προβλήματα στους αμπελοπαραγωγούς του Ν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Κορινθίας και ιδιαίτερα στις περιοχές των δήμων Νεμέας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Βέλου </w:t>
      </w:r>
      <w:r>
        <w:rPr>
          <w:rFonts w:ascii="Arial" w:hAnsi="Arial" w:hint="default"/>
          <w:sz w:val="24"/>
          <w:szCs w:val="24"/>
          <w:rtl w:val="0"/>
        </w:rPr>
        <w:t>–</w:t>
      </w:r>
      <w:r>
        <w:rPr>
          <w:sz w:val="24"/>
          <w:szCs w:val="24"/>
          <w:rtl w:val="0"/>
        </w:rPr>
        <w:t xml:space="preserve"> Βόχας</w:t>
      </w:r>
      <w:r>
        <w:rPr>
          <w:rFonts w:ascii="Arial" w:hAnsi="Arial"/>
          <w:sz w:val="24"/>
          <w:szCs w:val="24"/>
          <w:rtl w:val="0"/>
        </w:rPr>
        <w:t>,</w:t>
      </w:r>
      <w:r>
        <w:rPr>
          <w:sz w:val="24"/>
          <w:szCs w:val="24"/>
          <w:rtl w:val="0"/>
        </w:rPr>
        <w:t xml:space="preserve"> Σικυωνίων και Κορινθίων</w:t>
      </w:r>
      <w:r>
        <w:rPr>
          <w:sz w:val="24"/>
          <w:szCs w:val="24"/>
          <w:rtl w:val="0"/>
        </w:rPr>
        <w:t xml:space="preserve">. 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</w:rPr>
        <w:t>Σύμφωνα με τις εκτιμήσεις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λόγω των υψηλών θερμοκρασιών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προκλήθηκαν σημαντικές ζημιές στον αμπελουργικό τομέα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τόσο στη φετινή παραγωγή αλλά και στην παραγωγή της επόμενης χρονιάς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κάτι που θα έχει σημαντικές επιπτώσεις στο εισόδημα των παραγωγών αλλά και εν γένει στην τοπική οικονομία</w:t>
      </w:r>
      <w:r>
        <w:rPr>
          <w:sz w:val="24"/>
          <w:szCs w:val="24"/>
          <w:rtl w:val="0"/>
        </w:rPr>
        <w:t>.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</w:r>
      <w:r>
        <w:rPr>
          <w:sz w:val="24"/>
          <w:szCs w:val="24"/>
          <w:rtl w:val="0"/>
        </w:rPr>
        <w:t>Με βάση τα παραπάνω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ερωτάται ο κ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Υπουργός</w:t>
      </w:r>
      <w:r>
        <w:rPr>
          <w:sz w:val="24"/>
          <w:szCs w:val="24"/>
          <w:rtl w:val="0"/>
        </w:rPr>
        <w:t>: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sz w:val="24"/>
          <w:szCs w:val="24"/>
          <w:rtl w:val="0"/>
        </w:rPr>
        <w:t>α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>Σε ποιες ενέργειες προτίθεται να προχωρήσει η ηγεσία του Υπουργείου Αγροτικής Ανάπτυξης και Τροφίμων προκειμένου να αποκαταστήσει τους πληγέντες αμπελοπαραγωγούς από τον καύσωνα</w:t>
      </w:r>
      <w:r>
        <w:rPr>
          <w:sz w:val="24"/>
          <w:szCs w:val="24"/>
          <w:rtl w:val="0"/>
        </w:rPr>
        <w:t>;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β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 xml:space="preserve">Είναι αληθές ότι οι έλεγχοι του ΕΛΓΑ παρουσιάζουν σημαντική μείωση τους τελευταίους μήνες με αποτέλεσμα να καθυστερούν οι απαραίτητες εκτιμήσεις </w:t>
      </w:r>
      <w:r>
        <w:rPr>
          <w:sz w:val="24"/>
          <w:szCs w:val="24"/>
          <w:rtl w:val="0"/>
        </w:rPr>
        <w:t>έπειτα</w:t>
      </w:r>
      <w:r>
        <w:rPr>
          <w:sz w:val="24"/>
          <w:szCs w:val="24"/>
          <w:rtl w:val="0"/>
        </w:rPr>
        <w:t xml:space="preserve"> από έντονα καιρικά φαινόμενα</w:t>
      </w:r>
      <w:r>
        <w:rPr>
          <w:sz w:val="24"/>
          <w:szCs w:val="24"/>
          <w:rtl w:val="0"/>
        </w:rPr>
        <w:t xml:space="preserve">; </w:t>
      </w:r>
      <w:r>
        <w:rPr>
          <w:sz w:val="24"/>
          <w:szCs w:val="24"/>
          <w:rtl w:val="0"/>
        </w:rPr>
        <w:t>Σε ποιους παράγοντες οφείλεται αυτή η μείωση</w:t>
      </w:r>
      <w:r>
        <w:rPr>
          <w:sz w:val="24"/>
          <w:szCs w:val="24"/>
          <w:rtl w:val="0"/>
        </w:rPr>
        <w:t xml:space="preserve"> στους ελέγχους</w:t>
      </w:r>
      <w:r>
        <w:rPr>
          <w:sz w:val="24"/>
          <w:szCs w:val="24"/>
          <w:rtl w:val="0"/>
        </w:rPr>
        <w:t>;</w:t>
      </w:r>
    </w:p>
    <w:p>
      <w:pPr>
        <w:pStyle w:val="Default"/>
        <w:bidi w:val="0"/>
        <w:ind w:left="0" w:right="0" w:firstLine="0"/>
        <w:jc w:val="both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righ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Ο ερωτών βουλευτής</w:t>
      </w:r>
      <w:r>
        <w:rPr>
          <w:sz w:val="24"/>
          <w:szCs w:val="24"/>
          <w:rtl w:val="0"/>
        </w:rPr>
        <w:t>,</w:t>
      </w:r>
    </w:p>
    <w:p>
      <w:pPr>
        <w:pStyle w:val="Default"/>
        <w:bidi w:val="0"/>
        <w:ind w:left="0" w:right="0" w:firstLine="0"/>
        <w:jc w:val="righ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righ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Default"/>
        <w:bidi w:val="0"/>
        <w:ind w:left="0" w:right="0" w:firstLine="0"/>
        <w:jc w:val="right"/>
        <w:rPr>
          <w:rtl w:val="0"/>
        </w:rPr>
      </w:pPr>
      <w:r>
        <w:rPr>
          <w:sz w:val="24"/>
          <w:szCs w:val="24"/>
          <w:rtl w:val="0"/>
        </w:rPr>
        <w:t>βουλευτής Κορινθίας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