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27BFB" w14:textId="77777777" w:rsidR="0067206E" w:rsidRPr="00DB01FE" w:rsidRDefault="0076359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DB01FE">
        <w:rPr>
          <w:rFonts w:ascii="Arial" w:hAnsi="Arial"/>
          <w:b/>
          <w:bCs/>
          <w:sz w:val="24"/>
          <w:szCs w:val="24"/>
        </w:rPr>
        <w:t>Χρίστος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Δήμ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>ας</w:t>
      </w:r>
    </w:p>
    <w:p w14:paraId="496B396E" w14:textId="77777777" w:rsidR="0067206E" w:rsidRPr="00DB01FE" w:rsidRDefault="0076359A">
      <w:pPr>
        <w:pStyle w:val="Body"/>
        <w:rPr>
          <w:rFonts w:ascii="Arial" w:eastAsia="Arial" w:hAnsi="Arial" w:cs="Arial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ουλευτής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Κορινθί</w:t>
      </w:r>
      <w:proofErr w:type="spellEnd"/>
      <w:r w:rsidRPr="00DB01FE">
        <w:rPr>
          <w:rFonts w:ascii="Arial" w:hAnsi="Arial"/>
          <w:sz w:val="24"/>
          <w:szCs w:val="24"/>
        </w:rPr>
        <w:t xml:space="preserve">ας | </w:t>
      </w:r>
      <w:proofErr w:type="spellStart"/>
      <w:r w:rsidRPr="00DB01FE">
        <w:rPr>
          <w:rFonts w:ascii="Arial" w:hAnsi="Arial"/>
          <w:sz w:val="24"/>
          <w:szCs w:val="24"/>
        </w:rPr>
        <w:t>Νέ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Δημοκρ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τί</w:t>
      </w:r>
      <w:proofErr w:type="spellEnd"/>
      <w:r w:rsidRPr="00DB01FE">
        <w:rPr>
          <w:rFonts w:ascii="Arial" w:hAnsi="Arial"/>
          <w:sz w:val="24"/>
          <w:szCs w:val="24"/>
        </w:rPr>
        <w:t>α</w:t>
      </w:r>
    </w:p>
    <w:p w14:paraId="31870482" w14:textId="77777777" w:rsidR="0067206E" w:rsidRPr="00DB01FE" w:rsidRDefault="00E75317">
      <w:pPr>
        <w:pStyle w:val="Body"/>
        <w:rPr>
          <w:rFonts w:ascii="Arial" w:eastAsia="Arial" w:hAnsi="Arial" w:cs="Arial"/>
          <w:sz w:val="24"/>
          <w:szCs w:val="24"/>
        </w:rPr>
      </w:pPr>
      <w:hyperlink r:id="rId8" w:history="1">
        <w:proofErr w:type="gramStart"/>
        <w:r w:rsidR="0076359A" w:rsidRPr="00DB01FE">
          <w:rPr>
            <w:rStyle w:val="Hyperlink0"/>
            <w:rFonts w:ascii="Arial" w:hAnsi="Arial"/>
            <w:sz w:val="24"/>
            <w:szCs w:val="24"/>
          </w:rPr>
          <w:t>dimas.gr</w:t>
        </w:r>
        <w:proofErr w:type="gramEnd"/>
      </w:hyperlink>
    </w:p>
    <w:p w14:paraId="23C4B703" w14:textId="77777777" w:rsidR="0067206E" w:rsidRPr="00DB01FE" w:rsidRDefault="0076359A">
      <w:pPr>
        <w:pStyle w:val="Body"/>
        <w:rPr>
          <w:rFonts w:ascii="Arial" w:eastAsia="Arial" w:hAnsi="Arial" w:cs="Arial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(LINK) </w:t>
      </w:r>
      <w:hyperlink r:id="rId9" w:history="1">
        <w:r w:rsidRPr="00DB01FE">
          <w:rPr>
            <w:rStyle w:val="Link"/>
            <w:rFonts w:ascii="Arial" w:hAnsi="Arial"/>
            <w:sz w:val="24"/>
            <w:szCs w:val="24"/>
          </w:rPr>
          <w:t>http://www.dimas.gr/?p=7360</w:t>
        </w:r>
      </w:hyperlink>
    </w:p>
    <w:p w14:paraId="4CADA204" w14:textId="77777777" w:rsidR="0067206E" w:rsidRPr="00DB01FE" w:rsidRDefault="0067206E">
      <w:pPr>
        <w:pStyle w:val="Body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045F011" w14:textId="77777777" w:rsidR="0067206E" w:rsidRPr="00DB01FE" w:rsidRDefault="0067206E">
      <w:pPr>
        <w:pStyle w:val="Body"/>
        <w:rPr>
          <w:rFonts w:ascii="Arial" w:eastAsia="Arial" w:hAnsi="Arial" w:cs="Arial"/>
          <w:sz w:val="24"/>
          <w:szCs w:val="24"/>
          <w:u w:val="single"/>
        </w:rPr>
      </w:pPr>
      <w:bookmarkStart w:id="0" w:name="_GoBack"/>
      <w:bookmarkEnd w:id="0"/>
    </w:p>
    <w:p w14:paraId="06178CA7" w14:textId="77777777" w:rsidR="0067206E" w:rsidRPr="00DB01FE" w:rsidRDefault="0076359A">
      <w:pPr>
        <w:pStyle w:val="Default"/>
        <w:ind w:right="72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B01FE">
        <w:rPr>
          <w:rFonts w:ascii="Arial" w:hAnsi="Arial"/>
          <w:b/>
          <w:bCs/>
          <w:sz w:val="24"/>
          <w:szCs w:val="24"/>
        </w:rPr>
        <w:t>ΕΡΩΤΗΣΗ &amp; ΑΙΤΗΣΗ ΚΑΤΑΘΕΣΗΣ ΕΓΓΡΑΦΩΝ</w:t>
      </w:r>
    </w:p>
    <w:p w14:paraId="507B994A" w14:textId="77777777" w:rsidR="0067206E" w:rsidRPr="00DB01FE" w:rsidRDefault="0067206E">
      <w:pPr>
        <w:pStyle w:val="Default"/>
        <w:ind w:right="720"/>
        <w:jc w:val="both"/>
        <w:rPr>
          <w:rFonts w:ascii="Arial" w:eastAsia="Arial" w:hAnsi="Arial" w:cs="Arial"/>
          <w:sz w:val="24"/>
          <w:szCs w:val="24"/>
        </w:rPr>
      </w:pPr>
    </w:p>
    <w:p w14:paraId="30B495AF" w14:textId="77777777" w:rsidR="0067206E" w:rsidRPr="00DB01FE" w:rsidRDefault="0067206E">
      <w:pPr>
        <w:pStyle w:val="Default"/>
        <w:ind w:right="720"/>
        <w:jc w:val="both"/>
        <w:rPr>
          <w:rFonts w:ascii="Arial" w:eastAsia="Arial" w:hAnsi="Arial" w:cs="Arial"/>
          <w:sz w:val="24"/>
          <w:szCs w:val="24"/>
        </w:rPr>
      </w:pPr>
    </w:p>
    <w:p w14:paraId="1ADF2056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DB01FE">
        <w:rPr>
          <w:rFonts w:ascii="Arial" w:hAnsi="Arial"/>
          <w:sz w:val="24"/>
          <w:szCs w:val="24"/>
        </w:rPr>
        <w:t>Προς</w:t>
      </w:r>
      <w:proofErr w:type="spellEnd"/>
      <w:r w:rsidRPr="00DB01FE">
        <w:rPr>
          <w:rFonts w:ascii="Arial" w:hAnsi="Arial"/>
          <w:sz w:val="24"/>
          <w:szCs w:val="24"/>
        </w:rPr>
        <w:t>: Υπ</w:t>
      </w:r>
      <w:proofErr w:type="spellStart"/>
      <w:r w:rsidRPr="00DB01FE">
        <w:rPr>
          <w:rFonts w:ascii="Arial" w:hAnsi="Arial"/>
          <w:sz w:val="24"/>
          <w:szCs w:val="24"/>
        </w:rPr>
        <w:t>ουργείο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Οικονομί</w:t>
      </w:r>
      <w:proofErr w:type="spellEnd"/>
      <w:r w:rsidRPr="00DB01FE">
        <w:rPr>
          <w:rFonts w:ascii="Arial" w:hAnsi="Arial"/>
          <w:sz w:val="24"/>
          <w:szCs w:val="24"/>
        </w:rPr>
        <w:t xml:space="preserve">ας και </w:t>
      </w:r>
      <w:proofErr w:type="spellStart"/>
      <w:r w:rsidRPr="00DB01FE">
        <w:rPr>
          <w:rFonts w:ascii="Arial" w:hAnsi="Arial"/>
          <w:sz w:val="24"/>
          <w:szCs w:val="24"/>
        </w:rPr>
        <w:t>Ανά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τυξης</w:t>
      </w:r>
      <w:proofErr w:type="spellEnd"/>
    </w:p>
    <w:p w14:paraId="7CE83AD6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74261B66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proofErr w:type="spellStart"/>
      <w:r w:rsidRPr="00DB01FE">
        <w:rPr>
          <w:rFonts w:ascii="Arial" w:hAnsi="Arial"/>
          <w:b/>
          <w:bCs/>
          <w:sz w:val="24"/>
          <w:szCs w:val="24"/>
        </w:rPr>
        <w:t>Θέμ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α: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Χρημ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>α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τοδότηση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ενδύσεων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μέσω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του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ΕΣΠΑ και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του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Αν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>απ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τυξι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>α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κού</w:t>
      </w:r>
      <w:proofErr w:type="spellEnd"/>
      <w:r w:rsidRPr="00DB01F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b/>
          <w:bCs/>
          <w:sz w:val="24"/>
          <w:szCs w:val="24"/>
        </w:rPr>
        <w:t>Νόμου</w:t>
      </w:r>
      <w:proofErr w:type="spellEnd"/>
    </w:p>
    <w:p w14:paraId="55C4920C" w14:textId="77777777" w:rsidR="0067206E" w:rsidRDefault="0067206E">
      <w:pPr>
        <w:pStyle w:val="Default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3B72A" w14:textId="77777777" w:rsidR="0067206E" w:rsidRDefault="0076359A">
      <w:pPr>
        <w:pStyle w:val="Default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Αξιότιμε</w:t>
      </w:r>
      <w:proofErr w:type="spellEnd"/>
      <w:r>
        <w:rPr>
          <w:sz w:val="24"/>
          <w:szCs w:val="24"/>
        </w:rPr>
        <w:t xml:space="preserve"> κ.  Υπ</w:t>
      </w:r>
      <w:proofErr w:type="spellStart"/>
      <w:r>
        <w:rPr>
          <w:sz w:val="24"/>
          <w:szCs w:val="24"/>
        </w:rPr>
        <w:t>ουργέ</w:t>
      </w:r>
      <w:proofErr w:type="spellEnd"/>
      <w:r>
        <w:rPr>
          <w:sz w:val="24"/>
          <w:szCs w:val="24"/>
        </w:rPr>
        <w:t>,</w:t>
      </w:r>
    </w:p>
    <w:p w14:paraId="0236BA2D" w14:textId="77777777" w:rsidR="0067206E" w:rsidRDefault="0067206E">
      <w:pPr>
        <w:pStyle w:val="Default"/>
        <w:ind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103D4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proofErr w:type="gram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μι</w:t>
      </w:r>
      <w:proofErr w:type="spellEnd"/>
      <w:r w:rsidRPr="00DB01FE">
        <w:rPr>
          <w:rFonts w:ascii="Arial" w:hAnsi="Arial"/>
          <w:sz w:val="24"/>
          <w:szCs w:val="24"/>
        </w:rPr>
        <w:t>α π</w:t>
      </w:r>
      <w:proofErr w:type="spellStart"/>
      <w:r w:rsidRPr="00DB01FE">
        <w:rPr>
          <w:rFonts w:ascii="Arial" w:hAnsi="Arial"/>
          <w:sz w:val="24"/>
          <w:szCs w:val="24"/>
        </w:rPr>
        <w:t>ερίοδο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 η </w:t>
      </w:r>
      <w:proofErr w:type="spellStart"/>
      <w:r w:rsidRPr="00DB01FE">
        <w:rPr>
          <w:rFonts w:ascii="Arial" w:hAnsi="Arial"/>
          <w:sz w:val="24"/>
          <w:szCs w:val="24"/>
        </w:rPr>
        <w:t>ελληνική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γορά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έχει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στερέψει</w:t>
      </w:r>
      <w:proofErr w:type="spellEnd"/>
      <w:r w:rsidRPr="00DB01FE">
        <w:rPr>
          <w:rFonts w:ascii="Arial" w:hAnsi="Arial"/>
          <w:sz w:val="24"/>
          <w:szCs w:val="24"/>
        </w:rPr>
        <w:t xml:space="preserve"> από </w:t>
      </w:r>
      <w:proofErr w:type="spellStart"/>
      <w:r w:rsidRPr="00DB01FE">
        <w:rPr>
          <w:rFonts w:ascii="Arial" w:hAnsi="Arial"/>
          <w:sz w:val="24"/>
          <w:szCs w:val="24"/>
        </w:rPr>
        <w:t>ρευστότητ</w:t>
      </w:r>
      <w:proofErr w:type="spellEnd"/>
      <w:r w:rsidRPr="00DB01FE">
        <w:rPr>
          <w:rFonts w:ascii="Arial" w:hAnsi="Arial"/>
          <w:sz w:val="24"/>
          <w:szCs w:val="24"/>
        </w:rPr>
        <w:t xml:space="preserve">α και </w:t>
      </w:r>
      <w:proofErr w:type="spellStart"/>
      <w:r w:rsidRPr="00DB01FE">
        <w:rPr>
          <w:rFonts w:ascii="Arial" w:hAnsi="Arial"/>
          <w:sz w:val="24"/>
          <w:szCs w:val="24"/>
        </w:rPr>
        <w:t>χρειάζοντ</w:t>
      </w:r>
      <w:proofErr w:type="spellEnd"/>
      <w:r w:rsidRPr="00DB01FE">
        <w:rPr>
          <w:rFonts w:ascii="Arial" w:hAnsi="Arial"/>
          <w:sz w:val="24"/>
          <w:szCs w:val="24"/>
        </w:rPr>
        <w:t>αι επ</w:t>
      </w:r>
      <w:proofErr w:type="spellStart"/>
      <w:r w:rsidRPr="00DB01FE">
        <w:rPr>
          <w:rFonts w:ascii="Arial" w:hAnsi="Arial"/>
          <w:sz w:val="24"/>
          <w:szCs w:val="24"/>
        </w:rPr>
        <w:t>ενδύσεις</w:t>
      </w:r>
      <w:proofErr w:type="spellEnd"/>
      <w:r w:rsidRPr="00DB01FE">
        <w:rPr>
          <w:rFonts w:ascii="Arial" w:hAnsi="Arial"/>
          <w:sz w:val="24"/>
          <w:szCs w:val="24"/>
        </w:rPr>
        <w:t>, η απ</w:t>
      </w:r>
      <w:proofErr w:type="spellStart"/>
      <w:r w:rsidRPr="00DB01FE">
        <w:rPr>
          <w:rFonts w:ascii="Arial" w:hAnsi="Arial"/>
          <w:sz w:val="24"/>
          <w:szCs w:val="24"/>
        </w:rPr>
        <w:t>ορρόφηση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κοινοτικών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κονδυλίων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στόχο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ενίσχυση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παρα</w:t>
      </w:r>
      <w:proofErr w:type="spellStart"/>
      <w:r w:rsidRPr="00DB01FE">
        <w:rPr>
          <w:rFonts w:ascii="Arial" w:hAnsi="Arial"/>
          <w:sz w:val="24"/>
          <w:szCs w:val="24"/>
        </w:rPr>
        <w:t>γωγής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δημιουργί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νέων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θέσεων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εργ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σί</w:t>
      </w:r>
      <w:proofErr w:type="spellEnd"/>
      <w:r w:rsidRPr="00DB01FE">
        <w:rPr>
          <w:rFonts w:ascii="Arial" w:hAnsi="Arial"/>
          <w:sz w:val="24"/>
          <w:szCs w:val="24"/>
        </w:rPr>
        <w:t xml:space="preserve">ας </w:t>
      </w:r>
      <w:proofErr w:type="spellStart"/>
      <w:r w:rsidRPr="00DB01FE">
        <w:rPr>
          <w:rFonts w:ascii="Arial" w:hAnsi="Arial"/>
          <w:sz w:val="24"/>
          <w:szCs w:val="24"/>
        </w:rPr>
        <w:t>είν</w:t>
      </w:r>
      <w:proofErr w:type="spellEnd"/>
      <w:r w:rsidRPr="00DB01FE">
        <w:rPr>
          <w:rFonts w:ascii="Arial" w:hAnsi="Arial"/>
          <w:sz w:val="24"/>
          <w:szCs w:val="24"/>
        </w:rPr>
        <w:t>αι απαρα</w:t>
      </w:r>
      <w:proofErr w:type="spellStart"/>
      <w:r w:rsidRPr="00DB01FE">
        <w:rPr>
          <w:rFonts w:ascii="Arial" w:hAnsi="Arial"/>
          <w:sz w:val="24"/>
          <w:szCs w:val="24"/>
        </w:rPr>
        <w:t>ίτητες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νάκ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μψη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οικονομί</w:t>
      </w:r>
      <w:proofErr w:type="spellEnd"/>
      <w:r w:rsidRPr="00DB01FE">
        <w:rPr>
          <w:rFonts w:ascii="Arial" w:hAnsi="Arial"/>
          <w:sz w:val="24"/>
          <w:szCs w:val="24"/>
        </w:rPr>
        <w:t xml:space="preserve">ας και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νά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τυξη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χώρ</w:t>
      </w:r>
      <w:proofErr w:type="spellEnd"/>
      <w:r w:rsidRPr="00DB01FE">
        <w:rPr>
          <w:rFonts w:ascii="Arial" w:hAnsi="Arial"/>
          <w:sz w:val="24"/>
          <w:szCs w:val="24"/>
        </w:rPr>
        <w:t>ας.</w:t>
      </w:r>
      <w:proofErr w:type="gram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υτό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πλα</w:t>
      </w:r>
      <w:proofErr w:type="spellStart"/>
      <w:r w:rsidRPr="00DB01FE">
        <w:rPr>
          <w:rFonts w:ascii="Arial" w:hAnsi="Arial"/>
          <w:sz w:val="24"/>
          <w:szCs w:val="24"/>
        </w:rPr>
        <w:t>ίσιο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είν</w:t>
      </w:r>
      <w:proofErr w:type="spellEnd"/>
      <w:r w:rsidRPr="00DB01FE">
        <w:rPr>
          <w:rFonts w:ascii="Arial" w:hAnsi="Arial"/>
          <w:sz w:val="24"/>
          <w:szCs w:val="24"/>
        </w:rPr>
        <w:t>αι ανα</w:t>
      </w:r>
      <w:proofErr w:type="spellStart"/>
      <w:r w:rsidRPr="00DB01FE">
        <w:rPr>
          <w:rFonts w:ascii="Arial" w:hAnsi="Arial"/>
          <w:sz w:val="24"/>
          <w:szCs w:val="24"/>
        </w:rPr>
        <w:t>γκ</w:t>
      </w:r>
      <w:proofErr w:type="spellEnd"/>
      <w:r w:rsidRPr="00DB01FE">
        <w:rPr>
          <w:rFonts w:ascii="Arial" w:hAnsi="Arial"/>
          <w:sz w:val="24"/>
          <w:szCs w:val="24"/>
        </w:rPr>
        <w:t>αία η παρα</w:t>
      </w:r>
      <w:proofErr w:type="spellStart"/>
      <w:r w:rsidRPr="00DB01FE">
        <w:rPr>
          <w:rFonts w:ascii="Arial" w:hAnsi="Arial"/>
          <w:sz w:val="24"/>
          <w:szCs w:val="24"/>
        </w:rPr>
        <w:t>κολούθηση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ορεί</w:t>
      </w:r>
      <w:proofErr w:type="spellEnd"/>
      <w:r w:rsidRPr="00DB01FE">
        <w:rPr>
          <w:rFonts w:ascii="Arial" w:hAnsi="Arial"/>
          <w:sz w:val="24"/>
          <w:szCs w:val="24"/>
        </w:rPr>
        <w:t>ας α</w:t>
      </w:r>
      <w:proofErr w:type="spellStart"/>
      <w:r w:rsidRPr="00DB01FE">
        <w:rPr>
          <w:rFonts w:ascii="Arial" w:hAnsi="Arial"/>
          <w:sz w:val="24"/>
          <w:szCs w:val="24"/>
        </w:rPr>
        <w:t>ξιο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οίησης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κονδυλίων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2014-2020 α</w:t>
      </w:r>
      <w:proofErr w:type="spellStart"/>
      <w:r w:rsidRPr="00DB01FE">
        <w:rPr>
          <w:rFonts w:ascii="Arial" w:hAnsi="Arial"/>
          <w:sz w:val="24"/>
          <w:szCs w:val="24"/>
        </w:rPr>
        <w:t>λλά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αναπ</w:t>
      </w:r>
      <w:proofErr w:type="spellStart"/>
      <w:r w:rsidRPr="00DB01FE">
        <w:rPr>
          <w:rFonts w:ascii="Arial" w:hAnsi="Arial"/>
          <w:sz w:val="24"/>
          <w:szCs w:val="24"/>
        </w:rPr>
        <w:t>τυξι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κού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νόμου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ψηφίστηκε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ριν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λίγους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μήνες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Βουλή</w:t>
      </w:r>
      <w:proofErr w:type="spellEnd"/>
      <w:r w:rsidRPr="00DB01FE">
        <w:rPr>
          <w:rFonts w:ascii="Arial" w:hAnsi="Arial"/>
          <w:sz w:val="24"/>
          <w:szCs w:val="24"/>
        </w:rPr>
        <w:t>, π</w:t>
      </w:r>
      <w:proofErr w:type="spellStart"/>
      <w:r w:rsidRPr="00DB01FE">
        <w:rPr>
          <w:rFonts w:ascii="Arial" w:hAnsi="Arial"/>
          <w:sz w:val="24"/>
          <w:szCs w:val="24"/>
        </w:rPr>
        <w:t>ροκειμένου</w:t>
      </w:r>
      <w:proofErr w:type="spellEnd"/>
      <w:r w:rsidRPr="00DB01FE">
        <w:rPr>
          <w:rFonts w:ascii="Arial" w:hAnsi="Arial"/>
          <w:sz w:val="24"/>
          <w:szCs w:val="24"/>
        </w:rPr>
        <w:t xml:space="preserve"> να </w:t>
      </w:r>
      <w:proofErr w:type="spellStart"/>
      <w:r w:rsidRPr="00DB01FE">
        <w:rPr>
          <w:rFonts w:ascii="Arial" w:hAnsi="Arial"/>
          <w:sz w:val="24"/>
          <w:szCs w:val="24"/>
        </w:rPr>
        <w:t>δι</w:t>
      </w:r>
      <w:proofErr w:type="spellEnd"/>
      <w:r w:rsidRPr="00DB01FE">
        <w:rPr>
          <w:rFonts w:ascii="Arial" w:hAnsi="Arial"/>
          <w:sz w:val="24"/>
          <w:szCs w:val="24"/>
        </w:rPr>
        <w:t>απ</w:t>
      </w:r>
      <w:proofErr w:type="spellStart"/>
      <w:r w:rsidRPr="00DB01FE">
        <w:rPr>
          <w:rFonts w:ascii="Arial" w:hAnsi="Arial"/>
          <w:sz w:val="24"/>
          <w:szCs w:val="24"/>
        </w:rPr>
        <w:t>ιστωθεί</w:t>
      </w:r>
      <w:proofErr w:type="spellEnd"/>
      <w:r w:rsidRPr="00DB01FE">
        <w:rPr>
          <w:rFonts w:ascii="Arial" w:hAnsi="Arial"/>
          <w:sz w:val="24"/>
          <w:szCs w:val="24"/>
        </w:rPr>
        <w:t xml:space="preserve"> η τα</w:t>
      </w:r>
      <w:proofErr w:type="spellStart"/>
      <w:r w:rsidRPr="00DB01FE">
        <w:rPr>
          <w:rFonts w:ascii="Arial" w:hAnsi="Arial"/>
          <w:sz w:val="24"/>
          <w:szCs w:val="24"/>
        </w:rPr>
        <w:t>χύτητ</w:t>
      </w:r>
      <w:proofErr w:type="spellEnd"/>
      <w:r w:rsidRPr="00DB01FE">
        <w:rPr>
          <w:rFonts w:ascii="Arial" w:hAnsi="Arial"/>
          <w:sz w:val="24"/>
          <w:szCs w:val="24"/>
        </w:rPr>
        <w:t>α και η απ</w:t>
      </w:r>
      <w:proofErr w:type="spellStart"/>
      <w:r w:rsidRPr="00DB01FE">
        <w:rPr>
          <w:rFonts w:ascii="Arial" w:hAnsi="Arial"/>
          <w:sz w:val="24"/>
          <w:szCs w:val="24"/>
        </w:rPr>
        <w:t>οτελεσμ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τικότητ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χορήγησης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θέσιμων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όρων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ενδι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φερόμενους</w:t>
      </w:r>
      <w:proofErr w:type="spellEnd"/>
      <w:r w:rsidRPr="00DB01FE">
        <w:rPr>
          <w:rFonts w:ascii="Arial" w:hAnsi="Arial"/>
          <w:sz w:val="24"/>
          <w:szCs w:val="24"/>
        </w:rPr>
        <w:t>.</w:t>
      </w:r>
    </w:p>
    <w:p w14:paraId="3E4C8754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8F06B8A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>Λαμβ</w:t>
      </w:r>
      <w:proofErr w:type="spellStart"/>
      <w:r w:rsidRPr="00DB01FE">
        <w:rPr>
          <w:rFonts w:ascii="Arial" w:hAnsi="Arial"/>
          <w:sz w:val="24"/>
          <w:szCs w:val="24"/>
        </w:rPr>
        <w:t>άνοντ</w:t>
      </w:r>
      <w:proofErr w:type="spellEnd"/>
      <w:r w:rsidRPr="00DB01FE">
        <w:rPr>
          <w:rFonts w:ascii="Arial" w:hAnsi="Arial"/>
          <w:sz w:val="24"/>
          <w:szCs w:val="24"/>
        </w:rPr>
        <w:t>ας υπ</w:t>
      </w:r>
      <w:proofErr w:type="spellStart"/>
      <w:r w:rsidRPr="00DB01FE">
        <w:rPr>
          <w:rFonts w:ascii="Arial" w:hAnsi="Arial"/>
          <w:sz w:val="24"/>
          <w:szCs w:val="24"/>
        </w:rPr>
        <w:t>όψη</w:t>
      </w:r>
      <w:proofErr w:type="spellEnd"/>
      <w:r w:rsidRPr="00DB01FE">
        <w:rPr>
          <w:rFonts w:ascii="Arial" w:hAnsi="Arial"/>
          <w:sz w:val="24"/>
          <w:szCs w:val="24"/>
        </w:rPr>
        <w:t xml:space="preserve">: </w:t>
      </w:r>
    </w:p>
    <w:p w14:paraId="5A5A4301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3C96E34" w14:textId="77777777" w:rsidR="0067206E" w:rsidRPr="00DB01FE" w:rsidRDefault="0076359A">
      <w:pPr>
        <w:pStyle w:val="Default"/>
        <w:numPr>
          <w:ilvl w:val="0"/>
          <w:numId w:val="2"/>
        </w:numPr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εισηγητική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έκθεση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Προϋ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ολογισμού</w:t>
      </w:r>
      <w:proofErr w:type="spellEnd"/>
      <w:r w:rsidRPr="00DB01FE">
        <w:rPr>
          <w:rFonts w:ascii="Arial" w:hAnsi="Arial"/>
          <w:sz w:val="24"/>
          <w:szCs w:val="24"/>
        </w:rPr>
        <w:t xml:space="preserve"> 2017 (σελ.85), όπ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 ο </w:t>
      </w:r>
      <w:proofErr w:type="spellStart"/>
      <w:r w:rsidRPr="00DB01FE">
        <w:rPr>
          <w:rFonts w:ascii="Arial" w:hAnsi="Arial"/>
          <w:sz w:val="24"/>
          <w:szCs w:val="24"/>
        </w:rPr>
        <w:t>ετήσιος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στόχος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εισροές</w:t>
      </w:r>
      <w:proofErr w:type="spellEnd"/>
      <w:r w:rsidRPr="00DB01FE">
        <w:rPr>
          <w:rFonts w:ascii="Arial" w:hAnsi="Arial"/>
          <w:sz w:val="24"/>
          <w:szCs w:val="24"/>
        </w:rPr>
        <w:t xml:space="preserve"> από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2014 - 2020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2016 α</w:t>
      </w:r>
      <w:proofErr w:type="spellStart"/>
      <w:r w:rsidRPr="00DB01FE">
        <w:rPr>
          <w:rFonts w:ascii="Arial" w:hAnsi="Arial"/>
          <w:sz w:val="24"/>
          <w:szCs w:val="24"/>
        </w:rPr>
        <w:t>νέρχετ</w:t>
      </w:r>
      <w:proofErr w:type="spellEnd"/>
      <w:r w:rsidRPr="00DB01FE">
        <w:rPr>
          <w:rFonts w:ascii="Arial" w:hAnsi="Arial"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2.28 </w:t>
      </w:r>
      <w:proofErr w:type="spellStart"/>
      <w:r w:rsidRPr="00DB01FE">
        <w:rPr>
          <w:rFonts w:ascii="Arial" w:hAnsi="Arial"/>
          <w:sz w:val="24"/>
          <w:szCs w:val="24"/>
        </w:rPr>
        <w:t>δισ</w:t>
      </w:r>
      <w:proofErr w:type="spellEnd"/>
      <w:r w:rsidRPr="00DB01FE">
        <w:rPr>
          <w:rFonts w:ascii="Arial" w:hAnsi="Arial"/>
          <w:sz w:val="24"/>
          <w:szCs w:val="24"/>
        </w:rPr>
        <w:t xml:space="preserve">. </w:t>
      </w:r>
      <w:proofErr w:type="spellStart"/>
      <w:r w:rsidRPr="00DB01FE">
        <w:rPr>
          <w:rFonts w:ascii="Arial" w:hAnsi="Arial"/>
          <w:sz w:val="24"/>
          <w:szCs w:val="24"/>
        </w:rPr>
        <w:t>ευρώ</w:t>
      </w:r>
      <w:proofErr w:type="spellEnd"/>
      <w:r w:rsidRPr="00DB01FE">
        <w:rPr>
          <w:rFonts w:ascii="Arial" w:hAnsi="Arial"/>
          <w:sz w:val="24"/>
          <w:szCs w:val="24"/>
        </w:rPr>
        <w:t>.</w:t>
      </w:r>
    </w:p>
    <w:p w14:paraId="7195AFDB" w14:textId="77777777" w:rsidR="0067206E" w:rsidRPr="00DB01FE" w:rsidRDefault="0067206E">
      <w:pPr>
        <w:pStyle w:val="Default"/>
        <w:ind w:right="720"/>
        <w:jc w:val="both"/>
        <w:rPr>
          <w:rFonts w:ascii="Arial" w:hAnsi="Arial"/>
          <w:sz w:val="24"/>
          <w:szCs w:val="24"/>
        </w:rPr>
      </w:pPr>
    </w:p>
    <w:p w14:paraId="16886523" w14:textId="77777777" w:rsidR="0067206E" w:rsidRPr="00DB01FE" w:rsidRDefault="0076359A">
      <w:pPr>
        <w:pStyle w:val="Default"/>
        <w:ind w:left="262" w:right="720" w:hanging="262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position w:val="4"/>
          <w:sz w:val="29"/>
          <w:szCs w:val="29"/>
        </w:rPr>
        <w:t>-</w:t>
      </w:r>
      <w:r w:rsidRPr="00DB01FE">
        <w:rPr>
          <w:rFonts w:ascii="Arial" w:hAnsi="Arial"/>
          <w:position w:val="4"/>
          <w:sz w:val="29"/>
          <w:szCs w:val="29"/>
        </w:rPr>
        <w:tab/>
      </w:r>
      <w:proofErr w:type="spellStart"/>
      <w:proofErr w:type="gram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στόχο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>α απ</w:t>
      </w:r>
      <w:proofErr w:type="spellStart"/>
      <w:r w:rsidRPr="00DB01FE">
        <w:rPr>
          <w:rFonts w:ascii="Arial" w:hAnsi="Arial"/>
          <w:sz w:val="24"/>
          <w:szCs w:val="24"/>
        </w:rPr>
        <w:t>ορρόφηση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όρων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νέου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2014 - 2020 </w:t>
      </w:r>
      <w:proofErr w:type="spellStart"/>
      <w:r w:rsidRPr="00DB01FE">
        <w:rPr>
          <w:rFonts w:ascii="Arial" w:hAnsi="Arial"/>
          <w:sz w:val="24"/>
          <w:szCs w:val="24"/>
        </w:rPr>
        <w:t>μεγέθους</w:t>
      </w:r>
      <w:proofErr w:type="spellEnd"/>
      <w:r w:rsidRPr="00DB01FE">
        <w:rPr>
          <w:rFonts w:ascii="Arial" w:hAnsi="Arial"/>
          <w:sz w:val="24"/>
          <w:szCs w:val="24"/>
        </w:rPr>
        <w:t xml:space="preserve"> 7%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2016.</w:t>
      </w:r>
      <w:proofErr w:type="gramEnd"/>
    </w:p>
    <w:p w14:paraId="099CBDDE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D2CB26E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- </w:t>
      </w:r>
      <w:proofErr w:type="spellStart"/>
      <w:r w:rsidRPr="00DB01FE">
        <w:rPr>
          <w:rFonts w:ascii="Arial" w:hAnsi="Arial"/>
          <w:sz w:val="24"/>
          <w:szCs w:val="24"/>
        </w:rPr>
        <w:t>έξι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μήνες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μετά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ψήφιση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Αν</w:t>
      </w:r>
      <w:proofErr w:type="spellEnd"/>
      <w:r w:rsidRPr="00DB01FE">
        <w:rPr>
          <w:rFonts w:ascii="Arial" w:hAnsi="Arial"/>
          <w:sz w:val="24"/>
          <w:szCs w:val="24"/>
        </w:rPr>
        <w:t>απ</w:t>
      </w:r>
      <w:proofErr w:type="spellStart"/>
      <w:r w:rsidRPr="00DB01FE">
        <w:rPr>
          <w:rFonts w:ascii="Arial" w:hAnsi="Arial"/>
          <w:sz w:val="24"/>
          <w:szCs w:val="24"/>
        </w:rPr>
        <w:t>τυξι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κού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Νόμου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δύο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μετά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sz w:val="24"/>
          <w:szCs w:val="24"/>
        </w:rPr>
        <w:t>ίσημη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έν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ρξη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sz w:val="24"/>
          <w:szCs w:val="24"/>
        </w:rPr>
        <w:t>σύμφων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με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δημοσιεύμ</w:t>
      </w:r>
      <w:proofErr w:type="spellEnd"/>
      <w:r w:rsidRPr="00DB01FE">
        <w:rPr>
          <w:rFonts w:ascii="Arial" w:hAnsi="Arial"/>
          <w:sz w:val="24"/>
          <w:szCs w:val="24"/>
        </w:rPr>
        <w:t xml:space="preserve">ατα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ηλεκτρονικού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Τύ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Παρα</w:t>
      </w:r>
      <w:proofErr w:type="spellStart"/>
      <w:r w:rsidRPr="00DB01FE">
        <w:rPr>
          <w:rFonts w:ascii="Arial" w:hAnsi="Arial"/>
          <w:sz w:val="24"/>
          <w:szCs w:val="24"/>
        </w:rPr>
        <w:t>σκευή</w:t>
      </w:r>
      <w:proofErr w:type="spellEnd"/>
      <w:r w:rsidRPr="00DB01FE">
        <w:rPr>
          <w:rFonts w:ascii="Arial" w:hAnsi="Arial"/>
          <w:sz w:val="24"/>
          <w:szCs w:val="24"/>
        </w:rPr>
        <w:t xml:space="preserve"> 2 </w:t>
      </w:r>
      <w:proofErr w:type="spellStart"/>
      <w:r w:rsidRPr="00DB01FE">
        <w:rPr>
          <w:rFonts w:ascii="Arial" w:hAnsi="Arial"/>
          <w:sz w:val="24"/>
          <w:szCs w:val="24"/>
        </w:rPr>
        <w:t>Δεκεμ</w:t>
      </w:r>
      <w:proofErr w:type="spellEnd"/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ρίου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είχ</w:t>
      </w:r>
      <w:proofErr w:type="spellEnd"/>
      <w:r w:rsidRPr="00DB01FE">
        <w:rPr>
          <w:rFonts w:ascii="Arial" w:hAnsi="Arial"/>
          <w:sz w:val="24"/>
          <w:szCs w:val="24"/>
        </w:rPr>
        <w:t>αν υποβ</w:t>
      </w:r>
      <w:proofErr w:type="spellStart"/>
      <w:r w:rsidRPr="00DB01FE">
        <w:rPr>
          <w:rFonts w:ascii="Arial" w:hAnsi="Arial"/>
          <w:sz w:val="24"/>
          <w:szCs w:val="24"/>
        </w:rPr>
        <w:t>ληθεί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έντ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ξη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στον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Αν</w:t>
      </w:r>
      <w:proofErr w:type="spellEnd"/>
      <w:r w:rsidRPr="00DB01FE">
        <w:rPr>
          <w:rFonts w:ascii="Arial" w:hAnsi="Arial"/>
          <w:sz w:val="24"/>
          <w:szCs w:val="24"/>
        </w:rPr>
        <w:t>απ</w:t>
      </w:r>
      <w:proofErr w:type="spellStart"/>
      <w:r w:rsidRPr="00DB01FE">
        <w:rPr>
          <w:rFonts w:ascii="Arial" w:hAnsi="Arial"/>
          <w:sz w:val="24"/>
          <w:szCs w:val="24"/>
        </w:rPr>
        <w:t>τυξι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Νόμο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μόλις</w:t>
      </w:r>
      <w:proofErr w:type="spellEnd"/>
      <w:r w:rsidRPr="00DB01FE">
        <w:rPr>
          <w:rFonts w:ascii="Arial" w:hAnsi="Arial"/>
          <w:sz w:val="24"/>
          <w:szCs w:val="24"/>
        </w:rPr>
        <w:t xml:space="preserve"> 98 επ</w:t>
      </w:r>
      <w:proofErr w:type="spellStart"/>
      <w:r w:rsidRPr="00DB01FE">
        <w:rPr>
          <w:rFonts w:ascii="Arial" w:hAnsi="Arial"/>
          <w:sz w:val="24"/>
          <w:szCs w:val="24"/>
        </w:rPr>
        <w:t>ενδυτικά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σχέδι</w:t>
      </w:r>
      <w:proofErr w:type="spellEnd"/>
      <w:r w:rsidRPr="00DB01FE">
        <w:rPr>
          <w:rFonts w:ascii="Arial" w:hAnsi="Arial"/>
          <w:sz w:val="24"/>
          <w:szCs w:val="24"/>
        </w:rPr>
        <w:t xml:space="preserve">α, </w:t>
      </w:r>
      <w:proofErr w:type="spellStart"/>
      <w:r w:rsidRPr="00DB01FE">
        <w:rPr>
          <w:rFonts w:ascii="Arial" w:hAnsi="Arial"/>
          <w:sz w:val="24"/>
          <w:szCs w:val="24"/>
        </w:rPr>
        <w:t>ενώ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ρχικό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ενδι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φέρον</w:t>
      </w:r>
      <w:proofErr w:type="spellEnd"/>
      <w:r w:rsidRPr="00DB01FE">
        <w:rPr>
          <w:rFonts w:ascii="Arial" w:hAnsi="Arial"/>
          <w:sz w:val="24"/>
          <w:szCs w:val="24"/>
        </w:rPr>
        <w:t xml:space="preserve"> -</w:t>
      </w:r>
      <w:proofErr w:type="spellStart"/>
      <w:r w:rsidRPr="00DB01FE">
        <w:rPr>
          <w:rFonts w:ascii="Arial" w:hAnsi="Arial"/>
          <w:sz w:val="24"/>
          <w:szCs w:val="24"/>
        </w:rPr>
        <w:t>μερίδ</w:t>
      </w:r>
      <w:proofErr w:type="spellEnd"/>
      <w:r w:rsidRPr="00DB01FE">
        <w:rPr>
          <w:rFonts w:ascii="Arial" w:hAnsi="Arial"/>
          <w:sz w:val="24"/>
          <w:szCs w:val="24"/>
        </w:rPr>
        <w:t xml:space="preserve">α- </w:t>
      </w:r>
      <w:proofErr w:type="spellStart"/>
      <w:r w:rsidRPr="00DB01FE">
        <w:rPr>
          <w:rFonts w:ascii="Arial" w:hAnsi="Arial"/>
          <w:sz w:val="24"/>
          <w:szCs w:val="24"/>
        </w:rPr>
        <w:t>στο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ληροφορι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σύστημ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είχ</w:t>
      </w:r>
      <w:proofErr w:type="spellEnd"/>
      <w:r w:rsidRPr="00DB01FE">
        <w:rPr>
          <w:rFonts w:ascii="Arial" w:hAnsi="Arial"/>
          <w:sz w:val="24"/>
          <w:szCs w:val="24"/>
        </w:rPr>
        <w:t>αν «α</w:t>
      </w:r>
      <w:proofErr w:type="spellStart"/>
      <w:r w:rsidRPr="00DB01FE">
        <w:rPr>
          <w:rFonts w:ascii="Arial" w:hAnsi="Arial"/>
          <w:sz w:val="24"/>
          <w:szCs w:val="24"/>
        </w:rPr>
        <w:t>νοίξει</w:t>
      </w:r>
      <w:proofErr w:type="spellEnd"/>
      <w:r w:rsidRPr="00DB01FE">
        <w:rPr>
          <w:rFonts w:ascii="Arial" w:hAnsi="Arial"/>
          <w:sz w:val="24"/>
          <w:szCs w:val="24"/>
        </w:rPr>
        <w:t xml:space="preserve">» 1.388 </w:t>
      </w:r>
      <w:proofErr w:type="spellStart"/>
      <w:r w:rsidRPr="00DB01FE">
        <w:rPr>
          <w:rFonts w:ascii="Arial" w:hAnsi="Arial"/>
          <w:sz w:val="24"/>
          <w:szCs w:val="24"/>
        </w:rPr>
        <w:t>ενδι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φερόμενοι</w:t>
      </w:r>
      <w:proofErr w:type="spellEnd"/>
      <w:r w:rsidRPr="00DB01FE">
        <w:rPr>
          <w:rFonts w:ascii="Arial" w:hAnsi="Arial"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sz w:val="24"/>
          <w:szCs w:val="24"/>
        </w:rPr>
        <w:t>ενδυτές</w:t>
      </w:r>
      <w:proofErr w:type="spellEnd"/>
      <w:r w:rsidRPr="00DB01FE">
        <w:rPr>
          <w:rFonts w:ascii="Arial" w:hAnsi="Arial"/>
          <w:sz w:val="24"/>
          <w:szCs w:val="24"/>
        </w:rPr>
        <w:t>.</w:t>
      </w:r>
    </w:p>
    <w:p w14:paraId="16C61C6D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93D3BBE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DB01FE">
        <w:rPr>
          <w:rFonts w:ascii="Arial" w:hAnsi="Arial"/>
          <w:sz w:val="24"/>
          <w:szCs w:val="24"/>
        </w:rPr>
        <w:t>Ερωτάσθ</w:t>
      </w:r>
      <w:proofErr w:type="spellEnd"/>
      <w:r w:rsidRPr="00DB01FE">
        <w:rPr>
          <w:rFonts w:ascii="Arial" w:hAnsi="Arial"/>
          <w:sz w:val="24"/>
          <w:szCs w:val="24"/>
        </w:rPr>
        <w:t>αι:</w:t>
      </w:r>
    </w:p>
    <w:p w14:paraId="4D29C010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5BA100F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α) </w:t>
      </w:r>
      <w:proofErr w:type="spellStart"/>
      <w:r w:rsidRPr="00DB01FE">
        <w:rPr>
          <w:rFonts w:ascii="Arial" w:hAnsi="Arial"/>
          <w:sz w:val="24"/>
          <w:szCs w:val="24"/>
        </w:rPr>
        <w:t>Ποι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είν</w:t>
      </w:r>
      <w:proofErr w:type="spellEnd"/>
      <w:r w:rsidRPr="00DB01FE">
        <w:rPr>
          <w:rFonts w:ascii="Arial" w:hAnsi="Arial"/>
          <w:sz w:val="24"/>
          <w:szCs w:val="24"/>
        </w:rPr>
        <w:t>αι η απ</w:t>
      </w:r>
      <w:proofErr w:type="spellStart"/>
      <w:r w:rsidRPr="00DB01FE">
        <w:rPr>
          <w:rFonts w:ascii="Arial" w:hAnsi="Arial"/>
          <w:sz w:val="24"/>
          <w:szCs w:val="24"/>
        </w:rPr>
        <w:t>ορροφητικότητ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κάθε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Τομε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κό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Περιφερει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κό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ρόγρ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μμ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2014-2020; (παρακα</w:t>
      </w:r>
      <w:proofErr w:type="spellStart"/>
      <w:r w:rsidRPr="00DB01FE">
        <w:rPr>
          <w:rFonts w:ascii="Arial" w:hAnsi="Arial"/>
          <w:sz w:val="24"/>
          <w:szCs w:val="24"/>
        </w:rPr>
        <w:t>λώ</w:t>
      </w:r>
      <w:proofErr w:type="spellEnd"/>
      <w:r w:rsidRPr="00DB01FE">
        <w:rPr>
          <w:rFonts w:ascii="Arial" w:hAnsi="Arial"/>
          <w:sz w:val="24"/>
          <w:szCs w:val="24"/>
        </w:rPr>
        <w:t xml:space="preserve"> να κατα</w:t>
      </w:r>
      <w:proofErr w:type="spellStart"/>
      <w:r w:rsidRPr="00DB01FE">
        <w:rPr>
          <w:rFonts w:ascii="Arial" w:hAnsi="Arial"/>
          <w:sz w:val="24"/>
          <w:szCs w:val="24"/>
        </w:rPr>
        <w:t>τεθούν</w:t>
      </w:r>
      <w:proofErr w:type="spellEnd"/>
      <w:r w:rsidRPr="00DB01FE">
        <w:rPr>
          <w:rFonts w:ascii="Arial" w:hAnsi="Arial"/>
          <w:sz w:val="24"/>
          <w:szCs w:val="24"/>
        </w:rPr>
        <w:t xml:space="preserve"> ανα</w:t>
      </w:r>
      <w:proofErr w:type="spellStart"/>
      <w:r w:rsidRPr="00DB01FE">
        <w:rPr>
          <w:rFonts w:ascii="Arial" w:hAnsi="Arial"/>
          <w:sz w:val="24"/>
          <w:szCs w:val="24"/>
        </w:rPr>
        <w:t>λυτικοί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ίν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κες</w:t>
      </w:r>
      <w:proofErr w:type="spellEnd"/>
      <w:r w:rsidRPr="00DB01FE">
        <w:rPr>
          <w:rFonts w:ascii="Arial" w:hAnsi="Arial"/>
          <w:sz w:val="24"/>
          <w:szCs w:val="24"/>
        </w:rPr>
        <w:t>).</w:t>
      </w:r>
    </w:p>
    <w:p w14:paraId="5E06FF04" w14:textId="77777777" w:rsidR="0067206E" w:rsidRPr="00DB01FE" w:rsidRDefault="0067206E">
      <w:pPr>
        <w:pStyle w:val="Default"/>
        <w:ind w:right="720"/>
        <w:jc w:val="both"/>
        <w:rPr>
          <w:rFonts w:ascii="Arial" w:eastAsia="Arial" w:hAnsi="Arial" w:cs="Arial"/>
          <w:sz w:val="24"/>
          <w:szCs w:val="24"/>
        </w:rPr>
      </w:pPr>
    </w:p>
    <w:p w14:paraId="4D72280D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β)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οι</w:t>
      </w:r>
      <w:proofErr w:type="spellEnd"/>
      <w:r w:rsidRPr="00DB01FE">
        <w:rPr>
          <w:rFonts w:ascii="Arial" w:hAnsi="Arial"/>
          <w:sz w:val="24"/>
          <w:szCs w:val="24"/>
        </w:rPr>
        <w:t>α από α</w:t>
      </w:r>
      <w:proofErr w:type="spellStart"/>
      <w:r w:rsidRPr="00DB01FE">
        <w:rPr>
          <w:rFonts w:ascii="Arial" w:hAnsi="Arial"/>
          <w:sz w:val="24"/>
          <w:szCs w:val="24"/>
        </w:rPr>
        <w:t>υτά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π</w:t>
      </w:r>
      <w:proofErr w:type="spellStart"/>
      <w:r w:rsidRPr="00DB01FE">
        <w:rPr>
          <w:rFonts w:ascii="Arial" w:hAnsi="Arial"/>
          <w:sz w:val="24"/>
          <w:szCs w:val="24"/>
        </w:rPr>
        <w:t>όσο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ετυχ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ίνουμε</w:t>
      </w:r>
      <w:proofErr w:type="spellEnd"/>
      <w:r w:rsidRPr="00DB01FE">
        <w:rPr>
          <w:rFonts w:ascii="Arial" w:hAnsi="Arial"/>
          <w:sz w:val="24"/>
          <w:szCs w:val="24"/>
        </w:rPr>
        <w:t xml:space="preserve"> ή </w:t>
      </w:r>
      <w:proofErr w:type="spellStart"/>
      <w:r w:rsidRPr="00DB01FE">
        <w:rPr>
          <w:rFonts w:ascii="Arial" w:hAnsi="Arial"/>
          <w:sz w:val="24"/>
          <w:szCs w:val="24"/>
        </w:rPr>
        <w:t>δεν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ετυχ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ίνουμε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στόχο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7%; (παρακα</w:t>
      </w:r>
      <w:proofErr w:type="spellStart"/>
      <w:r w:rsidRPr="00DB01FE">
        <w:rPr>
          <w:rFonts w:ascii="Arial" w:hAnsi="Arial"/>
          <w:sz w:val="24"/>
          <w:szCs w:val="24"/>
        </w:rPr>
        <w:t>λώ</w:t>
      </w:r>
      <w:proofErr w:type="spellEnd"/>
      <w:r w:rsidRPr="00DB01FE">
        <w:rPr>
          <w:rFonts w:ascii="Arial" w:hAnsi="Arial"/>
          <w:sz w:val="24"/>
          <w:szCs w:val="24"/>
        </w:rPr>
        <w:t xml:space="preserve"> να κατα</w:t>
      </w:r>
      <w:proofErr w:type="spellStart"/>
      <w:r w:rsidRPr="00DB01FE">
        <w:rPr>
          <w:rFonts w:ascii="Arial" w:hAnsi="Arial"/>
          <w:sz w:val="24"/>
          <w:szCs w:val="24"/>
        </w:rPr>
        <w:t>τεθούν</w:t>
      </w:r>
      <w:proofErr w:type="spellEnd"/>
      <w:r w:rsidRPr="00DB01FE">
        <w:rPr>
          <w:rFonts w:ascii="Arial" w:hAnsi="Arial"/>
          <w:sz w:val="24"/>
          <w:szCs w:val="24"/>
        </w:rPr>
        <w:t xml:space="preserve"> ανα</w:t>
      </w:r>
      <w:proofErr w:type="spellStart"/>
      <w:r w:rsidRPr="00DB01FE">
        <w:rPr>
          <w:rFonts w:ascii="Arial" w:hAnsi="Arial"/>
          <w:sz w:val="24"/>
          <w:szCs w:val="24"/>
        </w:rPr>
        <w:t>λυτικοί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ίν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κες</w:t>
      </w:r>
      <w:proofErr w:type="spellEnd"/>
      <w:r w:rsidRPr="00DB01FE">
        <w:rPr>
          <w:rFonts w:ascii="Arial" w:hAnsi="Arial"/>
          <w:sz w:val="24"/>
          <w:szCs w:val="24"/>
        </w:rPr>
        <w:t>).</w:t>
      </w:r>
    </w:p>
    <w:p w14:paraId="2F774E45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F0274DA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γ) </w:t>
      </w:r>
      <w:proofErr w:type="spellStart"/>
      <w:r w:rsidRPr="00DB01FE">
        <w:rPr>
          <w:rFonts w:ascii="Arial" w:hAnsi="Arial"/>
          <w:sz w:val="24"/>
          <w:szCs w:val="24"/>
        </w:rPr>
        <w:t>Σύμφων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με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γενικό</w:t>
      </w:r>
      <w:proofErr w:type="spellEnd"/>
      <w:r w:rsidRPr="00DB01FE">
        <w:rPr>
          <w:rFonts w:ascii="Arial" w:hAnsi="Arial"/>
          <w:sz w:val="24"/>
          <w:szCs w:val="24"/>
        </w:rPr>
        <w:t xml:space="preserve"> κα</w:t>
      </w:r>
      <w:proofErr w:type="spellStart"/>
      <w:r w:rsidRPr="00DB01FE">
        <w:rPr>
          <w:rFonts w:ascii="Arial" w:hAnsi="Arial"/>
          <w:sz w:val="24"/>
          <w:szCs w:val="24"/>
        </w:rPr>
        <w:t>νονισμό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Ευρω</w:t>
      </w:r>
      <w:proofErr w:type="spellEnd"/>
      <w:r w:rsidRPr="00DB01FE">
        <w:rPr>
          <w:rFonts w:ascii="Arial" w:hAnsi="Arial"/>
          <w:sz w:val="24"/>
          <w:szCs w:val="24"/>
        </w:rPr>
        <w:t>πα</w:t>
      </w:r>
      <w:proofErr w:type="spellStart"/>
      <w:r w:rsidRPr="00DB01FE">
        <w:rPr>
          <w:rFonts w:ascii="Arial" w:hAnsi="Arial"/>
          <w:sz w:val="24"/>
          <w:szCs w:val="24"/>
        </w:rPr>
        <w:t>ϊκής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Ένωσης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τις</w:t>
      </w:r>
      <w:proofErr w:type="spellEnd"/>
      <w:r w:rsidRPr="00DB01FE">
        <w:rPr>
          <w:rFonts w:ascii="Arial" w:hAnsi="Arial"/>
          <w:sz w:val="24"/>
          <w:szCs w:val="24"/>
        </w:rPr>
        <w:t xml:space="preserve"> κα</w:t>
      </w:r>
      <w:proofErr w:type="spellStart"/>
      <w:r w:rsidRPr="00DB01FE">
        <w:rPr>
          <w:rFonts w:ascii="Arial" w:hAnsi="Arial"/>
          <w:sz w:val="24"/>
          <w:szCs w:val="24"/>
        </w:rPr>
        <w:t>τευθυντήριες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γρ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μμές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κλείσιμο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του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2007-2013 </w:t>
      </w:r>
      <w:proofErr w:type="spellStart"/>
      <w:r w:rsidRPr="00DB01FE">
        <w:rPr>
          <w:rFonts w:ascii="Arial" w:hAnsi="Arial"/>
          <w:sz w:val="24"/>
          <w:szCs w:val="24"/>
        </w:rPr>
        <w:t>ορίζετ</w:t>
      </w:r>
      <w:proofErr w:type="spellEnd"/>
      <w:r w:rsidRPr="00DB01FE">
        <w:rPr>
          <w:rFonts w:ascii="Arial" w:hAnsi="Arial"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sz w:val="24"/>
          <w:szCs w:val="24"/>
        </w:rPr>
        <w:t>ότι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r w:rsidRPr="00DB01FE">
        <w:rPr>
          <w:rFonts w:ascii="Arial" w:hAnsi="Arial"/>
          <w:i/>
          <w:iCs/>
          <w:sz w:val="24"/>
          <w:szCs w:val="24"/>
        </w:rPr>
        <w:t>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έν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έργο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θεωρείτ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ολοκληρωμένο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εάν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φυσικό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οικονομικό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ντικείμενο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υτού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έχει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ολοκληρωθεί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έργο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β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ρίσκετ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σε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χρήση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κα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τά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την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ημερομηνί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 υποβ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ολής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lastRenderedPageBreak/>
        <w:t>εγγράφων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κλεισίμ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του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ιχειρησι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κού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ρογράμμ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ήτοι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την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31η Μα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ρτίου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2017</w:t>
      </w:r>
      <w:r w:rsidRPr="00DB01FE">
        <w:rPr>
          <w:rFonts w:ascii="Arial" w:hAnsi="Arial"/>
          <w:i/>
          <w:iCs/>
          <w:sz w:val="24"/>
          <w:szCs w:val="24"/>
          <w:lang w:val="fr-FR"/>
        </w:rPr>
        <w:t>»</w:t>
      </w:r>
      <w:r w:rsidRPr="00DB01FE">
        <w:rPr>
          <w:rFonts w:ascii="Arial" w:hAnsi="Arial"/>
          <w:sz w:val="24"/>
          <w:szCs w:val="24"/>
        </w:rPr>
        <w:t xml:space="preserve">. </w:t>
      </w:r>
      <w:proofErr w:type="spellStart"/>
      <w:r w:rsidRPr="00DB01FE">
        <w:rPr>
          <w:rFonts w:ascii="Arial" w:hAnsi="Arial"/>
          <w:sz w:val="24"/>
          <w:szCs w:val="24"/>
        </w:rPr>
        <w:t>Πόσ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είν</w:t>
      </w:r>
      <w:proofErr w:type="spellEnd"/>
      <w:r w:rsidRPr="00DB01FE">
        <w:rPr>
          <w:rFonts w:ascii="Arial" w:hAnsi="Arial"/>
          <w:sz w:val="24"/>
          <w:szCs w:val="24"/>
        </w:rPr>
        <w:t xml:space="preserve">αι τα </w:t>
      </w:r>
      <w:proofErr w:type="spellStart"/>
      <w:r w:rsidRPr="00DB01FE">
        <w:rPr>
          <w:rFonts w:ascii="Arial" w:hAnsi="Arial"/>
          <w:sz w:val="24"/>
          <w:szCs w:val="24"/>
        </w:rPr>
        <w:t>έργ</w:t>
      </w:r>
      <w:proofErr w:type="spellEnd"/>
      <w:r w:rsidRPr="00DB01FE">
        <w:rPr>
          <w:rFonts w:ascii="Arial" w:hAnsi="Arial"/>
          <w:sz w:val="24"/>
          <w:szCs w:val="24"/>
        </w:rPr>
        <w:t>α 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δεν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έχουν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ολοκληρωθεί</w:t>
      </w:r>
      <w:proofErr w:type="spellEnd"/>
      <w:r w:rsidRPr="00DB01FE">
        <w:rPr>
          <w:rFonts w:ascii="Arial" w:hAnsi="Arial"/>
          <w:sz w:val="24"/>
          <w:szCs w:val="24"/>
        </w:rPr>
        <w:t>; π</w:t>
      </w:r>
      <w:proofErr w:type="spellStart"/>
      <w:r w:rsidRPr="00DB01FE">
        <w:rPr>
          <w:rFonts w:ascii="Arial" w:hAnsi="Arial"/>
          <w:sz w:val="24"/>
          <w:szCs w:val="24"/>
        </w:rPr>
        <w:t>οι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είν</w:t>
      </w:r>
      <w:proofErr w:type="spellEnd"/>
      <w:r w:rsidRPr="00DB01FE">
        <w:rPr>
          <w:rFonts w:ascii="Arial" w:hAnsi="Arial"/>
          <w:sz w:val="24"/>
          <w:szCs w:val="24"/>
        </w:rPr>
        <w:t>αι α</w:t>
      </w:r>
      <w:proofErr w:type="spellStart"/>
      <w:r w:rsidRPr="00DB01FE">
        <w:rPr>
          <w:rFonts w:ascii="Arial" w:hAnsi="Arial"/>
          <w:sz w:val="24"/>
          <w:szCs w:val="24"/>
        </w:rPr>
        <w:t>υτά</w:t>
      </w:r>
      <w:proofErr w:type="spellEnd"/>
      <w:r w:rsidRPr="00DB01FE">
        <w:rPr>
          <w:rFonts w:ascii="Arial" w:hAnsi="Arial"/>
          <w:sz w:val="24"/>
          <w:szCs w:val="24"/>
        </w:rPr>
        <w:t>; (παρακα</w:t>
      </w:r>
      <w:proofErr w:type="spellStart"/>
      <w:r w:rsidRPr="00DB01FE">
        <w:rPr>
          <w:rFonts w:ascii="Arial" w:hAnsi="Arial"/>
          <w:sz w:val="24"/>
          <w:szCs w:val="24"/>
        </w:rPr>
        <w:t>λώ</w:t>
      </w:r>
      <w:proofErr w:type="spellEnd"/>
      <w:r w:rsidRPr="00DB01FE">
        <w:rPr>
          <w:rFonts w:ascii="Arial" w:hAnsi="Arial"/>
          <w:sz w:val="24"/>
          <w:szCs w:val="24"/>
        </w:rPr>
        <w:t xml:space="preserve"> να κατα</w:t>
      </w:r>
      <w:proofErr w:type="spellStart"/>
      <w:r w:rsidRPr="00DB01FE">
        <w:rPr>
          <w:rFonts w:ascii="Arial" w:hAnsi="Arial"/>
          <w:sz w:val="24"/>
          <w:szCs w:val="24"/>
        </w:rPr>
        <w:t>τεθούν</w:t>
      </w:r>
      <w:proofErr w:type="spellEnd"/>
      <w:r w:rsidRPr="00DB01FE">
        <w:rPr>
          <w:rFonts w:ascii="Arial" w:hAnsi="Arial"/>
          <w:sz w:val="24"/>
          <w:szCs w:val="24"/>
        </w:rPr>
        <w:t xml:space="preserve"> ανα</w:t>
      </w:r>
      <w:proofErr w:type="spellStart"/>
      <w:r w:rsidRPr="00DB01FE">
        <w:rPr>
          <w:rFonts w:ascii="Arial" w:hAnsi="Arial"/>
          <w:sz w:val="24"/>
          <w:szCs w:val="24"/>
        </w:rPr>
        <w:t>λυτικοί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ίν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κες</w:t>
      </w:r>
      <w:proofErr w:type="spellEnd"/>
      <w:r w:rsidRPr="00DB01FE">
        <w:rPr>
          <w:rFonts w:ascii="Arial" w:hAnsi="Arial"/>
          <w:sz w:val="24"/>
          <w:szCs w:val="24"/>
        </w:rPr>
        <w:t>), π</w:t>
      </w:r>
      <w:proofErr w:type="spellStart"/>
      <w:r w:rsidRPr="00DB01FE">
        <w:rPr>
          <w:rFonts w:ascii="Arial" w:hAnsi="Arial"/>
          <w:sz w:val="24"/>
          <w:szCs w:val="24"/>
        </w:rPr>
        <w:t>ως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σκέφτετ</w:t>
      </w:r>
      <w:proofErr w:type="spellEnd"/>
      <w:r w:rsidRPr="00DB01FE">
        <w:rPr>
          <w:rFonts w:ascii="Arial" w:hAnsi="Arial"/>
          <w:sz w:val="24"/>
          <w:szCs w:val="24"/>
        </w:rPr>
        <w:t xml:space="preserve">αι η </w:t>
      </w:r>
      <w:proofErr w:type="spellStart"/>
      <w:r w:rsidRPr="00DB01FE">
        <w:rPr>
          <w:rFonts w:ascii="Arial" w:hAnsi="Arial"/>
          <w:sz w:val="24"/>
          <w:szCs w:val="24"/>
        </w:rPr>
        <w:t>Κυ</w:t>
      </w:r>
      <w:proofErr w:type="spellEnd"/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έρνηση</w:t>
      </w:r>
      <w:proofErr w:type="spellEnd"/>
      <w:r w:rsidRPr="00DB01FE">
        <w:rPr>
          <w:rFonts w:ascii="Arial" w:hAnsi="Arial"/>
          <w:sz w:val="24"/>
          <w:szCs w:val="24"/>
        </w:rPr>
        <w:t xml:space="preserve"> να κα</w:t>
      </w:r>
      <w:proofErr w:type="spellStart"/>
      <w:r w:rsidRPr="00DB01FE">
        <w:rPr>
          <w:rFonts w:ascii="Arial" w:hAnsi="Arial"/>
          <w:sz w:val="24"/>
          <w:szCs w:val="24"/>
        </w:rPr>
        <w:t>λύψει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χρημ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τοδοτικό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κενό</w:t>
      </w:r>
      <w:proofErr w:type="spellEnd"/>
      <w:r w:rsidRPr="00DB01FE">
        <w:rPr>
          <w:rFonts w:ascii="Arial" w:hAnsi="Arial"/>
          <w:sz w:val="24"/>
          <w:szCs w:val="24"/>
        </w:rPr>
        <w:t>; και π</w:t>
      </w:r>
      <w:proofErr w:type="spellStart"/>
      <w:r w:rsidRPr="00DB01FE">
        <w:rPr>
          <w:rFonts w:ascii="Arial" w:hAnsi="Arial"/>
          <w:sz w:val="24"/>
          <w:szCs w:val="24"/>
        </w:rPr>
        <w:t>όσο</w:t>
      </w:r>
      <w:proofErr w:type="spellEnd"/>
      <w:r w:rsidRPr="00DB01FE">
        <w:rPr>
          <w:rFonts w:ascii="Arial" w:hAnsi="Arial"/>
          <w:sz w:val="24"/>
          <w:szCs w:val="24"/>
        </w:rPr>
        <w:t xml:space="preserve"> υπ</w:t>
      </w:r>
      <w:proofErr w:type="spellStart"/>
      <w:r w:rsidRPr="00DB01FE">
        <w:rPr>
          <w:rFonts w:ascii="Arial" w:hAnsi="Arial"/>
          <w:sz w:val="24"/>
          <w:szCs w:val="24"/>
        </w:rPr>
        <w:t>ολογίζετ</w:t>
      </w:r>
      <w:proofErr w:type="spellEnd"/>
      <w:r w:rsidRPr="00DB01FE">
        <w:rPr>
          <w:rFonts w:ascii="Arial" w:hAnsi="Arial"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κόστος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υτό</w:t>
      </w:r>
      <w:proofErr w:type="spellEnd"/>
      <w:r w:rsidRPr="00DB01FE">
        <w:rPr>
          <w:rFonts w:ascii="Arial" w:hAnsi="Arial"/>
          <w:sz w:val="24"/>
          <w:szCs w:val="24"/>
        </w:rPr>
        <w:t xml:space="preserve">; </w:t>
      </w:r>
    </w:p>
    <w:p w14:paraId="6C49831E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B381161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δ) </w:t>
      </w:r>
      <w:proofErr w:type="spellStart"/>
      <w:r w:rsidRPr="00DB01FE">
        <w:rPr>
          <w:rFonts w:ascii="Arial" w:hAnsi="Arial"/>
          <w:sz w:val="24"/>
          <w:szCs w:val="24"/>
        </w:rPr>
        <w:t>Σύμφων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με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ληροφορίες</w:t>
      </w:r>
      <w:proofErr w:type="spellEnd"/>
      <w:r w:rsidRPr="00DB01FE">
        <w:rPr>
          <w:rFonts w:ascii="Arial" w:hAnsi="Arial"/>
          <w:sz w:val="24"/>
          <w:szCs w:val="24"/>
        </w:rPr>
        <w:t xml:space="preserve">, τα </w:t>
      </w:r>
      <w:proofErr w:type="spellStart"/>
      <w:r w:rsidRPr="00DB01FE">
        <w:rPr>
          <w:rFonts w:ascii="Arial" w:hAnsi="Arial"/>
          <w:sz w:val="24"/>
          <w:szCs w:val="24"/>
        </w:rPr>
        <w:t>δύο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μεγ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λύτερ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Προγράμμ</w:t>
      </w:r>
      <w:proofErr w:type="spellEnd"/>
      <w:r w:rsidRPr="00DB01FE">
        <w:rPr>
          <w:rFonts w:ascii="Arial" w:hAnsi="Arial"/>
          <w:sz w:val="24"/>
          <w:szCs w:val="24"/>
        </w:rPr>
        <w:t xml:space="preserve">ατα </w:t>
      </w:r>
      <w:proofErr w:type="spellStart"/>
      <w:r w:rsidRPr="00DB01FE">
        <w:rPr>
          <w:rFonts w:ascii="Arial" w:hAnsi="Arial"/>
          <w:sz w:val="24"/>
          <w:szCs w:val="24"/>
        </w:rPr>
        <w:t>δηλ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δή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ΕΠΑΝΕΚ (</w:t>
      </w:r>
      <w:proofErr w:type="spellStart"/>
      <w:r w:rsidRPr="00DB01FE">
        <w:rPr>
          <w:rFonts w:ascii="Arial" w:hAnsi="Arial"/>
          <w:sz w:val="24"/>
          <w:szCs w:val="24"/>
        </w:rPr>
        <w:t>Αντ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γωνιστικότητ</w:t>
      </w:r>
      <w:proofErr w:type="spellEnd"/>
      <w:r w:rsidRPr="00DB01FE">
        <w:rPr>
          <w:rFonts w:ascii="Arial" w:hAnsi="Arial"/>
          <w:sz w:val="24"/>
          <w:szCs w:val="24"/>
        </w:rPr>
        <w:t>α, Επ</w:t>
      </w:r>
      <w:proofErr w:type="spellStart"/>
      <w:r w:rsidRPr="00DB01FE">
        <w:rPr>
          <w:rFonts w:ascii="Arial" w:hAnsi="Arial"/>
          <w:sz w:val="24"/>
          <w:szCs w:val="24"/>
        </w:rPr>
        <w:t>ιχειρημ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τικότητ</w:t>
      </w:r>
      <w:proofErr w:type="spellEnd"/>
      <w:r w:rsidRPr="00DB01FE">
        <w:rPr>
          <w:rFonts w:ascii="Arial" w:hAnsi="Arial"/>
          <w:sz w:val="24"/>
          <w:szCs w:val="24"/>
        </w:rPr>
        <w:t>α και Κα</w:t>
      </w:r>
      <w:proofErr w:type="spellStart"/>
      <w:r w:rsidRPr="00DB01FE">
        <w:rPr>
          <w:rFonts w:ascii="Arial" w:hAnsi="Arial"/>
          <w:sz w:val="24"/>
          <w:szCs w:val="24"/>
        </w:rPr>
        <w:t>ινοτομί</w:t>
      </w:r>
      <w:proofErr w:type="spellEnd"/>
      <w:r w:rsidRPr="00DB01FE">
        <w:rPr>
          <w:rFonts w:ascii="Arial" w:hAnsi="Arial"/>
          <w:sz w:val="24"/>
          <w:szCs w:val="24"/>
        </w:rPr>
        <w:t xml:space="preserve">α) και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Πρόγρ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μμ</w:t>
      </w:r>
      <w:proofErr w:type="spellEnd"/>
      <w:r w:rsidRPr="00DB01FE">
        <w:rPr>
          <w:rFonts w:ascii="Arial" w:hAnsi="Arial"/>
          <w:sz w:val="24"/>
          <w:szCs w:val="24"/>
        </w:rPr>
        <w:t>α «Υπ</w:t>
      </w:r>
      <w:proofErr w:type="spellStart"/>
      <w:r w:rsidRPr="00DB01FE">
        <w:rPr>
          <w:rFonts w:ascii="Arial" w:hAnsi="Arial"/>
          <w:sz w:val="24"/>
          <w:szCs w:val="24"/>
        </w:rPr>
        <w:t>οδομές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Μετ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φορών</w:t>
      </w:r>
      <w:proofErr w:type="spellEnd"/>
      <w:r w:rsidRPr="00DB01FE">
        <w:rPr>
          <w:rFonts w:ascii="Arial" w:hAnsi="Arial"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sz w:val="24"/>
          <w:szCs w:val="24"/>
        </w:rPr>
        <w:t>Περι</w:t>
      </w:r>
      <w:proofErr w:type="spellEnd"/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άλλον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Αειφόρος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Ανά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τυξη</w:t>
      </w:r>
      <w:proofErr w:type="spellEnd"/>
      <w:r w:rsidRPr="00DB01FE">
        <w:rPr>
          <w:rFonts w:ascii="Arial" w:hAnsi="Arial"/>
          <w:sz w:val="24"/>
          <w:szCs w:val="24"/>
        </w:rPr>
        <w:t>» πα</w:t>
      </w:r>
      <w:proofErr w:type="spellStart"/>
      <w:r w:rsidRPr="00DB01FE">
        <w:rPr>
          <w:rFonts w:ascii="Arial" w:hAnsi="Arial"/>
          <w:sz w:val="24"/>
          <w:szCs w:val="24"/>
        </w:rPr>
        <w:t>ρουσιάζουν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σήμερ</w:t>
      </w:r>
      <w:proofErr w:type="spellEnd"/>
      <w:r w:rsidRPr="00DB01FE">
        <w:rPr>
          <w:rFonts w:ascii="Arial" w:hAnsi="Arial"/>
          <w:sz w:val="24"/>
          <w:szCs w:val="24"/>
        </w:rPr>
        <w:t>α 22.12.2016 π</w:t>
      </w:r>
      <w:proofErr w:type="spellStart"/>
      <w:r w:rsidRPr="00DB01FE">
        <w:rPr>
          <w:rFonts w:ascii="Arial" w:hAnsi="Arial"/>
          <w:sz w:val="24"/>
          <w:szCs w:val="24"/>
        </w:rPr>
        <w:t>άρ</w:t>
      </w:r>
      <w:proofErr w:type="spellEnd"/>
      <w:r w:rsidRPr="00DB01FE">
        <w:rPr>
          <w:rFonts w:ascii="Arial" w:hAnsi="Arial"/>
          <w:sz w:val="24"/>
          <w:szCs w:val="24"/>
        </w:rPr>
        <w:t>α π</w:t>
      </w:r>
      <w:proofErr w:type="spellStart"/>
      <w:r w:rsidRPr="00DB01FE">
        <w:rPr>
          <w:rFonts w:ascii="Arial" w:hAnsi="Arial"/>
          <w:sz w:val="24"/>
          <w:szCs w:val="24"/>
        </w:rPr>
        <w:t>ολύ</w:t>
      </w:r>
      <w:proofErr w:type="spellEnd"/>
      <w:r w:rsidRPr="00DB01FE">
        <w:rPr>
          <w:rFonts w:ascii="Arial" w:hAnsi="Arial"/>
          <w:sz w:val="24"/>
          <w:szCs w:val="24"/>
        </w:rPr>
        <w:t xml:space="preserve"> χα</w:t>
      </w:r>
      <w:proofErr w:type="spellStart"/>
      <w:r w:rsidRPr="00DB01FE">
        <w:rPr>
          <w:rFonts w:ascii="Arial" w:hAnsi="Arial"/>
          <w:sz w:val="24"/>
          <w:szCs w:val="24"/>
        </w:rPr>
        <w:t>μηλή</w:t>
      </w:r>
      <w:proofErr w:type="spellEnd"/>
      <w:r w:rsidRPr="00DB01FE">
        <w:rPr>
          <w:rFonts w:ascii="Arial" w:hAnsi="Arial"/>
          <w:sz w:val="24"/>
          <w:szCs w:val="24"/>
        </w:rPr>
        <w:t xml:space="preserve"> απ</w:t>
      </w:r>
      <w:proofErr w:type="spellStart"/>
      <w:r w:rsidRPr="00DB01FE">
        <w:rPr>
          <w:rFonts w:ascii="Arial" w:hAnsi="Arial"/>
          <w:sz w:val="24"/>
          <w:szCs w:val="24"/>
        </w:rPr>
        <w:t>ορροφητικότητ</w:t>
      </w:r>
      <w:proofErr w:type="spellEnd"/>
      <w:r w:rsidRPr="00DB01FE">
        <w:rPr>
          <w:rFonts w:ascii="Arial" w:hAnsi="Arial"/>
          <w:sz w:val="24"/>
          <w:szCs w:val="24"/>
        </w:rPr>
        <w:t>α, π</w:t>
      </w:r>
      <w:proofErr w:type="spellStart"/>
      <w:r w:rsidRPr="00DB01FE">
        <w:rPr>
          <w:rFonts w:ascii="Arial" w:hAnsi="Arial"/>
          <w:sz w:val="24"/>
          <w:szCs w:val="24"/>
        </w:rPr>
        <w:t>ολύ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κάτω</w:t>
      </w:r>
      <w:proofErr w:type="spellEnd"/>
      <w:r w:rsidRPr="00DB01FE">
        <w:rPr>
          <w:rFonts w:ascii="Arial" w:hAnsi="Arial"/>
          <w:sz w:val="24"/>
          <w:szCs w:val="24"/>
        </w:rPr>
        <w:t xml:space="preserve"> από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7%.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δεδομένο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υτό</w:t>
      </w:r>
      <w:proofErr w:type="spellEnd"/>
      <w:r w:rsidRPr="00DB01FE">
        <w:rPr>
          <w:rFonts w:ascii="Arial" w:hAnsi="Arial"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συνδυ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σμό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γεγονός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ότι</w:t>
      </w:r>
      <w:proofErr w:type="spellEnd"/>
      <w:r w:rsidRPr="00DB01FE">
        <w:rPr>
          <w:rFonts w:ascii="Arial" w:hAnsi="Arial"/>
          <w:sz w:val="24"/>
          <w:szCs w:val="24"/>
        </w:rPr>
        <w:t xml:space="preserve"> η </w:t>
      </w:r>
      <w:proofErr w:type="spellStart"/>
      <w:r w:rsidRPr="00DB01FE">
        <w:rPr>
          <w:rFonts w:ascii="Arial" w:hAnsi="Arial"/>
          <w:sz w:val="24"/>
          <w:szCs w:val="24"/>
        </w:rPr>
        <w:t>Ιονί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Οδός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η </w:t>
      </w:r>
      <w:proofErr w:type="spellStart"/>
      <w:r w:rsidRPr="00DB01FE">
        <w:rPr>
          <w:rFonts w:ascii="Arial" w:hAnsi="Arial"/>
          <w:sz w:val="24"/>
          <w:szCs w:val="24"/>
        </w:rPr>
        <w:t>Ολυμ</w:t>
      </w:r>
      <w:proofErr w:type="spellEnd"/>
      <w:r w:rsidRPr="00DB01FE">
        <w:rPr>
          <w:rFonts w:ascii="Arial" w:hAnsi="Arial"/>
          <w:sz w:val="24"/>
          <w:szCs w:val="24"/>
        </w:rPr>
        <w:t xml:space="preserve">πία </w:t>
      </w:r>
      <w:proofErr w:type="spellStart"/>
      <w:r w:rsidRPr="00DB01FE">
        <w:rPr>
          <w:rFonts w:ascii="Arial" w:hAnsi="Arial"/>
          <w:sz w:val="24"/>
          <w:szCs w:val="24"/>
        </w:rPr>
        <w:t>Οδός</w:t>
      </w:r>
      <w:proofErr w:type="spellEnd"/>
      <w:r w:rsidRPr="00DB01FE">
        <w:rPr>
          <w:rFonts w:ascii="Arial" w:hAnsi="Arial"/>
          <w:sz w:val="24"/>
          <w:szCs w:val="24"/>
        </w:rPr>
        <w:t xml:space="preserve"> θα π</w:t>
      </w:r>
      <w:proofErr w:type="spellStart"/>
      <w:r w:rsidRPr="00DB01FE">
        <w:rPr>
          <w:rFonts w:ascii="Arial" w:hAnsi="Arial"/>
          <w:sz w:val="24"/>
          <w:szCs w:val="24"/>
        </w:rPr>
        <w:t>ρέ</w:t>
      </w:r>
      <w:proofErr w:type="spellEnd"/>
      <w:r w:rsidRPr="00DB01FE">
        <w:rPr>
          <w:rFonts w:ascii="Arial" w:hAnsi="Arial"/>
          <w:sz w:val="24"/>
          <w:szCs w:val="24"/>
        </w:rPr>
        <w:t>π</w:t>
      </w:r>
      <w:proofErr w:type="spellStart"/>
      <w:r w:rsidRPr="00DB01FE">
        <w:rPr>
          <w:rFonts w:ascii="Arial" w:hAnsi="Arial"/>
          <w:sz w:val="24"/>
          <w:szCs w:val="24"/>
        </w:rPr>
        <w:t>ει</w:t>
      </w:r>
      <w:proofErr w:type="spellEnd"/>
      <w:r w:rsidRPr="00DB01FE">
        <w:rPr>
          <w:rFonts w:ascii="Arial" w:hAnsi="Arial"/>
          <w:sz w:val="24"/>
          <w:szCs w:val="24"/>
        </w:rPr>
        <w:t xml:space="preserve"> να </w:t>
      </w:r>
      <w:proofErr w:type="spellStart"/>
      <w:r w:rsidRPr="00DB01FE">
        <w:rPr>
          <w:rFonts w:ascii="Arial" w:hAnsi="Arial"/>
          <w:sz w:val="24"/>
          <w:szCs w:val="24"/>
        </w:rPr>
        <w:t>έχουν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ολοκληρωθεί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31/3/17, οπ</w:t>
      </w:r>
      <w:proofErr w:type="spellStart"/>
      <w:r w:rsidRPr="00DB01FE">
        <w:rPr>
          <w:rFonts w:ascii="Arial" w:hAnsi="Arial"/>
          <w:sz w:val="24"/>
          <w:szCs w:val="24"/>
        </w:rPr>
        <w:t>ότε</w:t>
      </w:r>
      <w:proofErr w:type="spellEnd"/>
      <w:r w:rsidRPr="00DB01FE">
        <w:rPr>
          <w:rFonts w:ascii="Arial" w:hAnsi="Arial"/>
          <w:sz w:val="24"/>
          <w:szCs w:val="24"/>
        </w:rPr>
        <w:t xml:space="preserve"> απ</w:t>
      </w:r>
      <w:proofErr w:type="spellStart"/>
      <w:r w:rsidRPr="00DB01FE">
        <w:rPr>
          <w:rFonts w:ascii="Arial" w:hAnsi="Arial"/>
          <w:sz w:val="24"/>
          <w:szCs w:val="24"/>
        </w:rPr>
        <w:t>οστέλλοντ</w:t>
      </w:r>
      <w:proofErr w:type="spellEnd"/>
      <w:r w:rsidRPr="00DB01FE">
        <w:rPr>
          <w:rFonts w:ascii="Arial" w:hAnsi="Arial"/>
          <w:sz w:val="24"/>
          <w:szCs w:val="24"/>
        </w:rPr>
        <w:t xml:space="preserve">αι και </w:t>
      </w:r>
      <w:proofErr w:type="spellStart"/>
      <w:r w:rsidRPr="00DB01FE">
        <w:rPr>
          <w:rFonts w:ascii="Arial" w:hAnsi="Arial"/>
          <w:sz w:val="24"/>
          <w:szCs w:val="24"/>
        </w:rPr>
        <w:t>οι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εκθέσεις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κλεισίμ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τος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Περιόδου</w:t>
      </w:r>
      <w:proofErr w:type="spellEnd"/>
      <w:r w:rsidRPr="00DB01FE">
        <w:rPr>
          <w:rFonts w:ascii="Arial" w:hAnsi="Arial"/>
          <w:sz w:val="24"/>
          <w:szCs w:val="24"/>
        </w:rPr>
        <w:t xml:space="preserve"> 2007 – 2013, </w:t>
      </w:r>
      <w:proofErr w:type="spellStart"/>
      <w:r w:rsidRPr="00DB01FE">
        <w:rPr>
          <w:rFonts w:ascii="Arial" w:hAnsi="Arial"/>
          <w:sz w:val="24"/>
          <w:szCs w:val="24"/>
        </w:rPr>
        <w:t>δημιουργούν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σημ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ντικά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ζητήμ</w:t>
      </w:r>
      <w:proofErr w:type="spellEnd"/>
      <w:r w:rsidRPr="00DB01FE">
        <w:rPr>
          <w:rFonts w:ascii="Arial" w:hAnsi="Arial"/>
          <w:sz w:val="24"/>
          <w:szCs w:val="24"/>
        </w:rPr>
        <w:t xml:space="preserve">ατα </w:t>
      </w:r>
      <w:proofErr w:type="spellStart"/>
      <w:r w:rsidRPr="00DB01FE">
        <w:rPr>
          <w:rFonts w:ascii="Arial" w:hAnsi="Arial"/>
          <w:sz w:val="24"/>
          <w:szCs w:val="24"/>
        </w:rPr>
        <w:t>στην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εξέλιξη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έργων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στους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μεγάλους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οδικούς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άξονες</w:t>
      </w:r>
      <w:proofErr w:type="spellEnd"/>
      <w:r w:rsidRPr="00DB01FE">
        <w:rPr>
          <w:rFonts w:ascii="Arial" w:hAnsi="Arial"/>
          <w:sz w:val="24"/>
          <w:szCs w:val="24"/>
        </w:rPr>
        <w:t>.</w:t>
      </w:r>
    </w:p>
    <w:p w14:paraId="10FF9D45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>α να απ</w:t>
      </w:r>
      <w:proofErr w:type="spellStart"/>
      <w:r w:rsidRPr="00DB01FE">
        <w:rPr>
          <w:rFonts w:ascii="Arial" w:hAnsi="Arial"/>
          <w:sz w:val="24"/>
          <w:szCs w:val="24"/>
        </w:rPr>
        <w:t>οφευχθεί</w:t>
      </w:r>
      <w:proofErr w:type="spellEnd"/>
      <w:r w:rsidRPr="00DB01FE">
        <w:rPr>
          <w:rFonts w:ascii="Arial" w:hAnsi="Arial"/>
          <w:sz w:val="24"/>
          <w:szCs w:val="24"/>
        </w:rPr>
        <w:t xml:space="preserve"> η </w:t>
      </w:r>
      <w:proofErr w:type="spellStart"/>
      <w:r w:rsidRPr="00DB01FE">
        <w:rPr>
          <w:rFonts w:ascii="Arial" w:hAnsi="Arial"/>
          <w:sz w:val="24"/>
          <w:szCs w:val="24"/>
        </w:rPr>
        <w:t>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κο</w:t>
      </w:r>
      <w:proofErr w:type="spellEnd"/>
      <w:r w:rsidRPr="00DB01FE">
        <w:rPr>
          <w:rFonts w:ascii="Arial" w:hAnsi="Arial"/>
          <w:sz w:val="24"/>
          <w:szCs w:val="24"/>
        </w:rPr>
        <w:t xml:space="preserve">πή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εργ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σιών</w:t>
      </w:r>
      <w:proofErr w:type="spellEnd"/>
      <w:r w:rsidRPr="00DB01FE">
        <w:rPr>
          <w:rFonts w:ascii="Arial" w:hAnsi="Arial"/>
          <w:sz w:val="24"/>
          <w:szCs w:val="24"/>
        </w:rPr>
        <w:t xml:space="preserve">, </w:t>
      </w:r>
      <w:proofErr w:type="spellStart"/>
      <w:r w:rsidRPr="00DB01FE">
        <w:rPr>
          <w:rFonts w:ascii="Arial" w:hAnsi="Arial"/>
          <w:sz w:val="24"/>
          <w:szCs w:val="24"/>
        </w:rPr>
        <w:t>τι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ρό</w:t>
      </w:r>
      <w:proofErr w:type="spellEnd"/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λεψη</w:t>
      </w:r>
      <w:proofErr w:type="spellEnd"/>
      <w:r w:rsidRPr="00DB01FE">
        <w:rPr>
          <w:rFonts w:ascii="Arial" w:hAnsi="Arial"/>
          <w:sz w:val="24"/>
          <w:szCs w:val="24"/>
        </w:rPr>
        <w:t xml:space="preserve"> υπ</w:t>
      </w:r>
      <w:proofErr w:type="spellStart"/>
      <w:r w:rsidRPr="00DB01FE">
        <w:rPr>
          <w:rFonts w:ascii="Arial" w:hAnsi="Arial"/>
          <w:sz w:val="24"/>
          <w:szCs w:val="24"/>
        </w:rPr>
        <w:t>άρχει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χρημ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τοδότηση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μεγάλων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οδικών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έργων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sz w:val="24"/>
          <w:szCs w:val="24"/>
        </w:rPr>
        <w:t>συγκεκριμέν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Ιονί</w:t>
      </w:r>
      <w:proofErr w:type="spellEnd"/>
      <w:r w:rsidRPr="00DB01FE">
        <w:rPr>
          <w:rFonts w:ascii="Arial" w:hAnsi="Arial"/>
          <w:sz w:val="24"/>
          <w:szCs w:val="24"/>
        </w:rPr>
        <w:t xml:space="preserve">ας και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Ολυμ</w:t>
      </w:r>
      <w:proofErr w:type="spellEnd"/>
      <w:r w:rsidRPr="00DB01FE">
        <w:rPr>
          <w:rFonts w:ascii="Arial" w:hAnsi="Arial"/>
          <w:sz w:val="24"/>
          <w:szCs w:val="24"/>
        </w:rPr>
        <w:t xml:space="preserve">πίας </w:t>
      </w:r>
      <w:proofErr w:type="spellStart"/>
      <w:r w:rsidRPr="00DB01FE">
        <w:rPr>
          <w:rFonts w:ascii="Arial" w:hAnsi="Arial"/>
          <w:sz w:val="24"/>
          <w:szCs w:val="24"/>
        </w:rPr>
        <w:t>Οδού</w:t>
      </w:r>
      <w:proofErr w:type="spellEnd"/>
      <w:r w:rsidRPr="00DB01FE">
        <w:rPr>
          <w:rFonts w:ascii="Arial" w:hAnsi="Arial"/>
          <w:sz w:val="24"/>
          <w:szCs w:val="24"/>
        </w:rPr>
        <w:t>, τα οπ</w:t>
      </w:r>
      <w:proofErr w:type="spellStart"/>
      <w:r w:rsidRPr="00DB01FE">
        <w:rPr>
          <w:rFonts w:ascii="Arial" w:hAnsi="Arial"/>
          <w:sz w:val="24"/>
          <w:szCs w:val="24"/>
        </w:rPr>
        <w:t>οί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δε</w:t>
      </w:r>
      <w:proofErr w:type="spellEnd"/>
      <w:r w:rsidRPr="00DB01FE">
        <w:rPr>
          <w:rFonts w:ascii="Arial" w:hAnsi="Arial"/>
          <w:sz w:val="24"/>
          <w:szCs w:val="24"/>
        </w:rPr>
        <w:t xml:space="preserve"> θα </w:t>
      </w:r>
      <w:proofErr w:type="spellStart"/>
      <w:r w:rsidRPr="00DB01FE">
        <w:rPr>
          <w:rFonts w:ascii="Arial" w:hAnsi="Arial"/>
          <w:sz w:val="24"/>
          <w:szCs w:val="24"/>
        </w:rPr>
        <w:t>έχουν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ολοκληρωθεί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τις</w:t>
      </w:r>
      <w:proofErr w:type="spellEnd"/>
      <w:r w:rsidRPr="00DB01FE">
        <w:rPr>
          <w:rFonts w:ascii="Arial" w:hAnsi="Arial"/>
          <w:sz w:val="24"/>
          <w:szCs w:val="24"/>
        </w:rPr>
        <w:t xml:space="preserve"> 31 Μα</w:t>
      </w:r>
      <w:proofErr w:type="spellStart"/>
      <w:r w:rsidRPr="00DB01FE">
        <w:rPr>
          <w:rFonts w:ascii="Arial" w:hAnsi="Arial"/>
          <w:sz w:val="24"/>
          <w:szCs w:val="24"/>
        </w:rPr>
        <w:t>ρτίου</w:t>
      </w:r>
      <w:proofErr w:type="spellEnd"/>
      <w:r w:rsidRPr="00DB01FE">
        <w:rPr>
          <w:rFonts w:ascii="Arial" w:hAnsi="Arial"/>
          <w:sz w:val="24"/>
          <w:szCs w:val="24"/>
        </w:rPr>
        <w:t xml:space="preserve"> 2017;</w:t>
      </w:r>
    </w:p>
    <w:p w14:paraId="39410A2D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F303D56" w14:textId="77777777" w:rsidR="0067206E" w:rsidRPr="00DB01FE" w:rsidRDefault="0076359A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  <w:r w:rsidRPr="00DB01FE">
        <w:rPr>
          <w:rFonts w:ascii="Arial" w:hAnsi="Arial"/>
          <w:sz w:val="24"/>
          <w:szCs w:val="24"/>
        </w:rPr>
        <w:t xml:space="preserve">ε) </w:t>
      </w:r>
      <w:proofErr w:type="spellStart"/>
      <w:r w:rsidRPr="00DB01FE">
        <w:rPr>
          <w:rFonts w:ascii="Arial" w:hAnsi="Arial"/>
          <w:sz w:val="24"/>
          <w:szCs w:val="24"/>
        </w:rPr>
        <w:t>Πόσες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ιτήσεις</w:t>
      </w:r>
      <w:proofErr w:type="spellEnd"/>
      <w:r w:rsidRPr="00DB01FE">
        <w:rPr>
          <w:rFonts w:ascii="Arial" w:hAnsi="Arial"/>
          <w:sz w:val="24"/>
          <w:szCs w:val="24"/>
        </w:rPr>
        <w:t xml:space="preserve"> υπα</w:t>
      </w:r>
      <w:proofErr w:type="spellStart"/>
      <w:r w:rsidRPr="00DB01FE">
        <w:rPr>
          <w:rFonts w:ascii="Arial" w:hAnsi="Arial"/>
          <w:sz w:val="24"/>
          <w:szCs w:val="24"/>
        </w:rPr>
        <w:t>γωγής</w:t>
      </w:r>
      <w:proofErr w:type="spellEnd"/>
      <w:r w:rsidRPr="00DB01FE">
        <w:rPr>
          <w:rFonts w:ascii="Arial" w:hAnsi="Arial"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sz w:val="24"/>
          <w:szCs w:val="24"/>
        </w:rPr>
        <w:t>ενδυτικών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σχεδίων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</w:t>
      </w:r>
      <w:proofErr w:type="spellEnd"/>
      <w:r w:rsidRPr="00DB01FE">
        <w:rPr>
          <w:rFonts w:ascii="Arial" w:hAnsi="Arial"/>
          <w:sz w:val="24"/>
          <w:szCs w:val="24"/>
        </w:rPr>
        <w:t>α κα</w:t>
      </w:r>
      <w:proofErr w:type="spellStart"/>
      <w:r w:rsidRPr="00DB01FE">
        <w:rPr>
          <w:rFonts w:ascii="Arial" w:hAnsi="Arial"/>
          <w:sz w:val="24"/>
          <w:szCs w:val="24"/>
        </w:rPr>
        <w:t>θεστώτ</w:t>
      </w:r>
      <w:proofErr w:type="spellEnd"/>
      <w:r w:rsidRPr="00DB01FE">
        <w:rPr>
          <w:rFonts w:ascii="Arial" w:hAnsi="Arial"/>
          <w:sz w:val="24"/>
          <w:szCs w:val="24"/>
        </w:rPr>
        <w:t>α 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Γενική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ιχειρημ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τικότητ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α»,</w:t>
      </w:r>
      <w:r w:rsidRPr="00DB01FE">
        <w:rPr>
          <w:rFonts w:ascii="Arial" w:hAnsi="Arial"/>
          <w:sz w:val="24"/>
          <w:szCs w:val="24"/>
        </w:rPr>
        <w:t xml:space="preserve"> 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Νέες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Ανεξάρτητες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ΜΜΕ» </w:t>
      </w:r>
      <w:r w:rsidRPr="00DB01FE">
        <w:rPr>
          <w:rFonts w:ascii="Arial" w:hAnsi="Arial"/>
          <w:sz w:val="24"/>
          <w:szCs w:val="24"/>
        </w:rPr>
        <w:t>(τα οπ</w:t>
      </w:r>
      <w:proofErr w:type="spellStart"/>
      <w:r w:rsidRPr="00DB01FE">
        <w:rPr>
          <w:rFonts w:ascii="Arial" w:hAnsi="Arial"/>
          <w:sz w:val="24"/>
          <w:szCs w:val="24"/>
        </w:rPr>
        <w:t>οί</w:t>
      </w:r>
      <w:proofErr w:type="spellEnd"/>
      <w:r w:rsidRPr="00DB01FE">
        <w:rPr>
          <w:rFonts w:ascii="Arial" w:hAnsi="Arial"/>
          <w:sz w:val="24"/>
          <w:szCs w:val="24"/>
        </w:rPr>
        <w:t>α α</w:t>
      </w:r>
      <w:proofErr w:type="spellStart"/>
      <w:r w:rsidRPr="00DB01FE">
        <w:rPr>
          <w:rFonts w:ascii="Arial" w:hAnsi="Arial"/>
          <w:sz w:val="24"/>
          <w:szCs w:val="24"/>
        </w:rPr>
        <w:t>ρχικά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έληγ</w:t>
      </w:r>
      <w:proofErr w:type="spellEnd"/>
      <w:r w:rsidRPr="00DB01FE">
        <w:rPr>
          <w:rFonts w:ascii="Arial" w:hAnsi="Arial"/>
          <w:sz w:val="24"/>
          <w:szCs w:val="24"/>
        </w:rPr>
        <w:t xml:space="preserve">αν </w:t>
      </w:r>
      <w:proofErr w:type="spellStart"/>
      <w:r w:rsidRPr="00DB01FE">
        <w:rPr>
          <w:rFonts w:ascii="Arial" w:hAnsi="Arial"/>
          <w:sz w:val="24"/>
          <w:szCs w:val="24"/>
        </w:rPr>
        <w:t>στις</w:t>
      </w:r>
      <w:proofErr w:type="spellEnd"/>
      <w:r w:rsidRPr="00DB01FE">
        <w:rPr>
          <w:rFonts w:ascii="Arial" w:hAnsi="Arial"/>
          <w:sz w:val="24"/>
          <w:szCs w:val="24"/>
        </w:rPr>
        <w:t xml:space="preserve"> 20 </w:t>
      </w:r>
      <w:proofErr w:type="spellStart"/>
      <w:r w:rsidRPr="00DB01FE">
        <w:rPr>
          <w:rFonts w:ascii="Arial" w:hAnsi="Arial"/>
          <w:sz w:val="24"/>
          <w:szCs w:val="24"/>
        </w:rPr>
        <w:t>Δεκεμ</w:t>
      </w:r>
      <w:proofErr w:type="spellEnd"/>
      <w:r w:rsidRPr="00DB01FE">
        <w:rPr>
          <w:rFonts w:ascii="Arial" w:hAnsi="Arial"/>
          <w:sz w:val="24"/>
          <w:szCs w:val="24"/>
        </w:rPr>
        <w:t>β</w:t>
      </w:r>
      <w:proofErr w:type="spellStart"/>
      <w:r w:rsidRPr="00DB01FE">
        <w:rPr>
          <w:rFonts w:ascii="Arial" w:hAnsi="Arial"/>
          <w:sz w:val="24"/>
          <w:szCs w:val="24"/>
        </w:rPr>
        <w:t>ρίου</w:t>
      </w:r>
      <w:proofErr w:type="spellEnd"/>
      <w:r w:rsidRPr="00DB01FE">
        <w:rPr>
          <w:rFonts w:ascii="Arial" w:hAnsi="Arial"/>
          <w:sz w:val="24"/>
          <w:szCs w:val="24"/>
        </w:rPr>
        <w:t xml:space="preserve"> 2016), </w:t>
      </w:r>
      <w:r w:rsidRPr="00DB01FE">
        <w:rPr>
          <w:rFonts w:ascii="Arial" w:hAnsi="Arial"/>
          <w:i/>
          <w:iCs/>
          <w:sz w:val="24"/>
          <w:szCs w:val="24"/>
        </w:rPr>
        <w:t>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Ενισχύσεις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Μηχ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νολογικού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Εξο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λισμού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»</w:t>
      </w:r>
      <w:r w:rsidRPr="00DB01FE">
        <w:rPr>
          <w:rFonts w:ascii="Arial" w:hAnsi="Arial"/>
          <w:sz w:val="24"/>
          <w:szCs w:val="24"/>
        </w:rPr>
        <w:t xml:space="preserve"> και </w:t>
      </w:r>
      <w:r w:rsidRPr="00DB01FE">
        <w:rPr>
          <w:rFonts w:ascii="Arial" w:hAnsi="Arial"/>
          <w:i/>
          <w:iCs/>
          <w:sz w:val="24"/>
          <w:szCs w:val="24"/>
        </w:rPr>
        <w:t>«Επ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ενδύσεις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Μείζονος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Μεγέθους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»</w:t>
      </w:r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έχουν</w:t>
      </w:r>
      <w:proofErr w:type="spellEnd"/>
      <w:r w:rsidRPr="00DB01FE">
        <w:rPr>
          <w:rFonts w:ascii="Arial" w:hAnsi="Arial"/>
          <w:sz w:val="24"/>
          <w:szCs w:val="24"/>
        </w:rPr>
        <w:t xml:space="preserve"> υποβ</w:t>
      </w:r>
      <w:proofErr w:type="spellStart"/>
      <w:r w:rsidRPr="00DB01FE">
        <w:rPr>
          <w:rFonts w:ascii="Arial" w:hAnsi="Arial"/>
          <w:sz w:val="24"/>
          <w:szCs w:val="24"/>
        </w:rPr>
        <w:t>ληθεί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υτή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στιγμή</w:t>
      </w:r>
      <w:proofErr w:type="spellEnd"/>
      <w:r w:rsidRPr="00DB01FE">
        <w:rPr>
          <w:rFonts w:ascii="Arial" w:hAnsi="Arial"/>
          <w:sz w:val="24"/>
          <w:szCs w:val="24"/>
        </w:rPr>
        <w:t xml:space="preserve">; </w:t>
      </w:r>
      <w:proofErr w:type="spellStart"/>
      <w:r w:rsidRPr="00DB01FE">
        <w:rPr>
          <w:rFonts w:ascii="Arial" w:hAnsi="Arial"/>
          <w:sz w:val="24"/>
          <w:szCs w:val="24"/>
        </w:rPr>
        <w:t>Ισχύει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ότι</w:t>
      </w:r>
      <w:proofErr w:type="spellEnd"/>
      <w:r w:rsidRPr="00DB01FE">
        <w:rPr>
          <w:rFonts w:ascii="Arial" w:hAnsi="Arial"/>
          <w:sz w:val="24"/>
          <w:szCs w:val="24"/>
        </w:rPr>
        <w:t xml:space="preserve"> η πα</w:t>
      </w:r>
      <w:proofErr w:type="spellStart"/>
      <w:r w:rsidRPr="00DB01FE">
        <w:rPr>
          <w:rFonts w:ascii="Arial" w:hAnsi="Arial"/>
          <w:sz w:val="24"/>
          <w:szCs w:val="24"/>
        </w:rPr>
        <w:t>ράτ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στις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ροθεσμίες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δόθηκε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λόγω</w:t>
      </w:r>
      <w:proofErr w:type="spellEnd"/>
      <w:r w:rsidRPr="00DB01FE">
        <w:rPr>
          <w:rFonts w:ascii="Arial" w:hAnsi="Arial"/>
          <w:sz w:val="24"/>
          <w:szCs w:val="24"/>
        </w:rPr>
        <w:t xml:space="preserve"> χα</w:t>
      </w:r>
      <w:proofErr w:type="spellStart"/>
      <w:r w:rsidRPr="00DB01FE">
        <w:rPr>
          <w:rFonts w:ascii="Arial" w:hAnsi="Arial"/>
          <w:sz w:val="24"/>
          <w:szCs w:val="24"/>
        </w:rPr>
        <w:t>μηλού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ενδι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φέροντος</w:t>
      </w:r>
      <w:proofErr w:type="spellEnd"/>
      <w:r w:rsidRPr="00DB01FE">
        <w:rPr>
          <w:rFonts w:ascii="Arial" w:hAnsi="Arial"/>
          <w:sz w:val="24"/>
          <w:szCs w:val="24"/>
        </w:rPr>
        <w:t>; (παρακα</w:t>
      </w:r>
      <w:proofErr w:type="spellStart"/>
      <w:r w:rsidRPr="00DB01FE">
        <w:rPr>
          <w:rFonts w:ascii="Arial" w:hAnsi="Arial"/>
          <w:sz w:val="24"/>
          <w:szCs w:val="24"/>
        </w:rPr>
        <w:t>λώ</w:t>
      </w:r>
      <w:proofErr w:type="spellEnd"/>
      <w:r w:rsidRPr="00DB01FE">
        <w:rPr>
          <w:rFonts w:ascii="Arial" w:hAnsi="Arial"/>
          <w:sz w:val="24"/>
          <w:szCs w:val="24"/>
        </w:rPr>
        <w:t xml:space="preserve"> να κατα</w:t>
      </w:r>
      <w:proofErr w:type="spellStart"/>
      <w:r w:rsidRPr="00DB01FE">
        <w:rPr>
          <w:rFonts w:ascii="Arial" w:hAnsi="Arial"/>
          <w:sz w:val="24"/>
          <w:szCs w:val="24"/>
        </w:rPr>
        <w:t>τεθούν</w:t>
      </w:r>
      <w:proofErr w:type="spellEnd"/>
      <w:r w:rsidRPr="00DB01FE">
        <w:rPr>
          <w:rFonts w:ascii="Arial" w:hAnsi="Arial"/>
          <w:sz w:val="24"/>
          <w:szCs w:val="24"/>
        </w:rPr>
        <w:t xml:space="preserve"> ανα</w:t>
      </w:r>
      <w:proofErr w:type="spellStart"/>
      <w:r w:rsidRPr="00DB01FE">
        <w:rPr>
          <w:rFonts w:ascii="Arial" w:hAnsi="Arial"/>
          <w:sz w:val="24"/>
          <w:szCs w:val="24"/>
        </w:rPr>
        <w:t>λυτικοί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ίν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κες</w:t>
      </w:r>
      <w:proofErr w:type="spellEnd"/>
      <w:r w:rsidRPr="00DB01FE">
        <w:rPr>
          <w:rFonts w:ascii="Arial" w:hAnsi="Arial"/>
          <w:sz w:val="24"/>
          <w:szCs w:val="24"/>
        </w:rPr>
        <w:t xml:space="preserve">).  </w:t>
      </w:r>
    </w:p>
    <w:p w14:paraId="48ADCFAD" w14:textId="77777777" w:rsidR="0067206E" w:rsidRPr="00DB01FE" w:rsidRDefault="0067206E">
      <w:pPr>
        <w:pStyle w:val="Default"/>
        <w:ind w:righ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F050BF8" w14:textId="77777777" w:rsidR="0067206E" w:rsidRPr="00DB01FE" w:rsidRDefault="0076359A">
      <w:pPr>
        <w:pStyle w:val="Default"/>
        <w:ind w:right="720"/>
        <w:jc w:val="both"/>
        <w:rPr>
          <w:rFonts w:ascii="Arial" w:hAnsi="Arial"/>
        </w:rPr>
      </w:pPr>
      <w:proofErr w:type="spellStart"/>
      <w:r w:rsidRPr="00DB01FE">
        <w:rPr>
          <w:rFonts w:ascii="Arial" w:hAnsi="Arial"/>
          <w:sz w:val="24"/>
          <w:szCs w:val="24"/>
        </w:rPr>
        <w:t>στ</w:t>
      </w:r>
      <w:proofErr w:type="spellEnd"/>
      <w:r w:rsidRPr="00DB01FE">
        <w:rPr>
          <w:rFonts w:ascii="Arial" w:hAnsi="Arial"/>
          <w:sz w:val="24"/>
          <w:szCs w:val="24"/>
        </w:rPr>
        <w:t xml:space="preserve">) </w:t>
      </w:r>
      <w:proofErr w:type="spellStart"/>
      <w:r w:rsidRPr="00DB01FE">
        <w:rPr>
          <w:rFonts w:ascii="Arial" w:hAnsi="Arial"/>
          <w:sz w:val="24"/>
          <w:szCs w:val="24"/>
        </w:rPr>
        <w:t>Το</w:t>
      </w:r>
      <w:proofErr w:type="spellEnd"/>
      <w:r w:rsidRPr="00DB01FE">
        <w:rPr>
          <w:rFonts w:ascii="Arial" w:hAnsi="Arial"/>
          <w:sz w:val="24"/>
          <w:szCs w:val="24"/>
        </w:rPr>
        <w:t xml:space="preserve"> 2013, </w:t>
      </w:r>
      <w:proofErr w:type="spellStart"/>
      <w:r w:rsidRPr="00DB01FE">
        <w:rPr>
          <w:rFonts w:ascii="Arial" w:hAnsi="Arial"/>
          <w:sz w:val="24"/>
          <w:szCs w:val="24"/>
        </w:rPr>
        <w:t>χρειάστηκ</w:t>
      </w:r>
      <w:proofErr w:type="spellEnd"/>
      <w:r w:rsidRPr="00DB01FE">
        <w:rPr>
          <w:rFonts w:ascii="Arial" w:hAnsi="Arial"/>
          <w:sz w:val="24"/>
          <w:szCs w:val="24"/>
        </w:rPr>
        <w:t xml:space="preserve">αν </w:t>
      </w:r>
      <w:proofErr w:type="gramStart"/>
      <w:r w:rsidRPr="00DB01FE">
        <w:rPr>
          <w:rFonts w:ascii="Arial" w:hAnsi="Arial"/>
          <w:sz w:val="24"/>
          <w:szCs w:val="24"/>
        </w:rPr>
        <w:t xml:space="preserve">5 </w:t>
      </w:r>
      <w:proofErr w:type="spellStart"/>
      <w:r w:rsidRPr="00DB01FE">
        <w:rPr>
          <w:rFonts w:ascii="Arial" w:hAnsi="Arial"/>
          <w:sz w:val="24"/>
          <w:szCs w:val="24"/>
        </w:rPr>
        <w:t>μήνες</w:t>
      </w:r>
      <w:proofErr w:type="spellEnd"/>
      <w:proofErr w:type="gramEnd"/>
      <w:r w:rsidRPr="00DB01FE">
        <w:rPr>
          <w:rFonts w:ascii="Arial" w:hAnsi="Arial"/>
          <w:sz w:val="24"/>
          <w:szCs w:val="24"/>
        </w:rPr>
        <w:t xml:space="preserve"> από </w:t>
      </w:r>
      <w:proofErr w:type="spellStart"/>
      <w:r w:rsidRPr="00DB01FE">
        <w:rPr>
          <w:rFonts w:ascii="Arial" w:hAnsi="Arial"/>
          <w:sz w:val="24"/>
          <w:szCs w:val="24"/>
        </w:rPr>
        <w:t>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λήξη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της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ροθεσμί</w:t>
      </w:r>
      <w:proofErr w:type="spellEnd"/>
      <w:r w:rsidRPr="00DB01FE">
        <w:rPr>
          <w:rFonts w:ascii="Arial" w:hAnsi="Arial"/>
          <w:sz w:val="24"/>
          <w:szCs w:val="24"/>
        </w:rPr>
        <w:t>ας υποβ</w:t>
      </w:r>
      <w:proofErr w:type="spellStart"/>
      <w:r w:rsidRPr="00DB01FE">
        <w:rPr>
          <w:rFonts w:ascii="Arial" w:hAnsi="Arial"/>
          <w:sz w:val="24"/>
          <w:szCs w:val="24"/>
        </w:rPr>
        <w:t>ολής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ιτήσεων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γι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χρημ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τοδότηση</w:t>
      </w:r>
      <w:proofErr w:type="spellEnd"/>
      <w:r w:rsidRPr="00DB01FE">
        <w:rPr>
          <w:rFonts w:ascii="Arial" w:hAnsi="Arial"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sz w:val="24"/>
          <w:szCs w:val="24"/>
        </w:rPr>
        <w:t>ενδυτικών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σχεδίων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μέσω</w:t>
      </w:r>
      <w:proofErr w:type="spellEnd"/>
      <w:r w:rsidRPr="00DB01FE">
        <w:rPr>
          <w:rFonts w:ascii="Arial" w:hAnsi="Arial"/>
          <w:sz w:val="24"/>
          <w:szCs w:val="24"/>
        </w:rPr>
        <w:t xml:space="preserve"> ΕΣΠΑ </w:t>
      </w:r>
      <w:proofErr w:type="spellStart"/>
      <w:r w:rsidRPr="00DB01FE">
        <w:rPr>
          <w:rFonts w:ascii="Arial" w:hAnsi="Arial"/>
          <w:sz w:val="24"/>
          <w:szCs w:val="24"/>
        </w:rPr>
        <w:t>μέχρι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την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έκδοση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οριστικών</w:t>
      </w:r>
      <w:proofErr w:type="spellEnd"/>
      <w:r w:rsidRPr="00DB01FE">
        <w:rPr>
          <w:rFonts w:ascii="Arial" w:hAnsi="Arial"/>
          <w:sz w:val="24"/>
          <w:szCs w:val="24"/>
        </w:rPr>
        <w:t xml:space="preserve"> απ</w:t>
      </w:r>
      <w:proofErr w:type="spellStart"/>
      <w:r w:rsidRPr="00DB01FE">
        <w:rPr>
          <w:rFonts w:ascii="Arial" w:hAnsi="Arial"/>
          <w:sz w:val="24"/>
          <w:szCs w:val="24"/>
        </w:rPr>
        <w:t>οτελεσμάτων</w:t>
      </w:r>
      <w:proofErr w:type="spellEnd"/>
      <w:r w:rsidRPr="00DB01FE">
        <w:rPr>
          <w:rFonts w:ascii="Arial" w:hAnsi="Arial"/>
          <w:sz w:val="24"/>
          <w:szCs w:val="24"/>
        </w:rPr>
        <w:t xml:space="preserve">. </w:t>
      </w:r>
      <w:proofErr w:type="spellStart"/>
      <w:proofErr w:type="gramStart"/>
      <w:r w:rsidRPr="00DB01FE">
        <w:rPr>
          <w:rFonts w:ascii="Arial" w:hAnsi="Arial"/>
          <w:sz w:val="24"/>
          <w:szCs w:val="24"/>
        </w:rPr>
        <w:t>Σήμερ</w:t>
      </w:r>
      <w:proofErr w:type="spellEnd"/>
      <w:r w:rsidRPr="00DB01FE">
        <w:rPr>
          <w:rFonts w:ascii="Arial" w:hAnsi="Arial"/>
          <w:sz w:val="24"/>
          <w:szCs w:val="24"/>
        </w:rPr>
        <w:t xml:space="preserve">α, </w:t>
      </w:r>
      <w:proofErr w:type="spellStart"/>
      <w:r w:rsidRPr="00DB01FE">
        <w:rPr>
          <w:rFonts w:ascii="Arial" w:hAnsi="Arial"/>
          <w:sz w:val="24"/>
          <w:szCs w:val="24"/>
        </w:rPr>
        <w:t>ενώ</w:t>
      </w:r>
      <w:proofErr w:type="spellEnd"/>
      <w:r w:rsidRPr="00DB01FE">
        <w:rPr>
          <w:rFonts w:ascii="Arial" w:hAnsi="Arial"/>
          <w:sz w:val="24"/>
          <w:szCs w:val="24"/>
        </w:rPr>
        <w:t xml:space="preserve"> η π</w:t>
      </w:r>
      <w:proofErr w:type="spellStart"/>
      <w:r w:rsidRPr="00DB01FE">
        <w:rPr>
          <w:rFonts w:ascii="Arial" w:hAnsi="Arial"/>
          <w:sz w:val="24"/>
          <w:szCs w:val="24"/>
        </w:rPr>
        <w:t>ροθεσμί</w:t>
      </w:r>
      <w:proofErr w:type="spellEnd"/>
      <w:r w:rsidRPr="00DB01FE">
        <w:rPr>
          <w:rFonts w:ascii="Arial" w:hAnsi="Arial"/>
          <w:sz w:val="24"/>
          <w:szCs w:val="24"/>
        </w:rPr>
        <w:t>α υποβ</w:t>
      </w:r>
      <w:proofErr w:type="spellStart"/>
      <w:r w:rsidRPr="00DB01FE">
        <w:rPr>
          <w:rFonts w:ascii="Arial" w:hAnsi="Arial"/>
          <w:sz w:val="24"/>
          <w:szCs w:val="24"/>
        </w:rPr>
        <w:t>ολής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ίτησης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έντ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ξης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στις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δράσεις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r w:rsidRPr="00DB01FE">
        <w:rPr>
          <w:rFonts w:ascii="Arial" w:hAnsi="Arial"/>
          <w:i/>
          <w:iCs/>
          <w:sz w:val="24"/>
          <w:szCs w:val="24"/>
        </w:rPr>
        <w:t>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Αν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αβ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άθμιση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ολύ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μικρών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&amp;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μικρών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ιχειρήσεων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γι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την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νά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τυξη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ικ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νοτήτων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τους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στις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νέες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γορές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»</w:t>
      </w:r>
      <w:r w:rsidRPr="00DB01FE">
        <w:rPr>
          <w:rFonts w:ascii="Arial" w:hAnsi="Arial"/>
          <w:sz w:val="24"/>
          <w:szCs w:val="24"/>
        </w:rPr>
        <w:t xml:space="preserve"> και </w:t>
      </w:r>
      <w:r w:rsidRPr="00DB01FE">
        <w:rPr>
          <w:rFonts w:ascii="Arial" w:hAnsi="Arial"/>
          <w:i/>
          <w:iCs/>
          <w:sz w:val="24"/>
          <w:szCs w:val="24"/>
        </w:rPr>
        <w:t>«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Ενίσχυση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Τουριστικών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ΜΜΕ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γι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εκσυγχρονισμό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τους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και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την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οιοτική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αναβ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άθμιση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των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πα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ρεχομένων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 xml:space="preserve"> υπ</w:t>
      </w:r>
      <w:proofErr w:type="spellStart"/>
      <w:r w:rsidRPr="00DB01FE">
        <w:rPr>
          <w:rFonts w:ascii="Arial" w:hAnsi="Arial"/>
          <w:i/>
          <w:iCs/>
          <w:sz w:val="24"/>
          <w:szCs w:val="24"/>
        </w:rPr>
        <w:t>ηρεσιών</w:t>
      </w:r>
      <w:proofErr w:type="spellEnd"/>
      <w:r w:rsidRPr="00DB01FE">
        <w:rPr>
          <w:rFonts w:ascii="Arial" w:hAnsi="Arial"/>
          <w:i/>
          <w:iCs/>
          <w:sz w:val="24"/>
          <w:szCs w:val="24"/>
        </w:rPr>
        <w:t>»</w:t>
      </w:r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ήτ</w:t>
      </w:r>
      <w:proofErr w:type="spellEnd"/>
      <w:r w:rsidRPr="00DB01FE">
        <w:rPr>
          <w:rFonts w:ascii="Arial" w:hAnsi="Arial"/>
          <w:sz w:val="24"/>
          <w:szCs w:val="24"/>
        </w:rPr>
        <w:t xml:space="preserve">αν </w:t>
      </w:r>
      <w:proofErr w:type="spellStart"/>
      <w:r w:rsidRPr="00DB01FE">
        <w:rPr>
          <w:rFonts w:ascii="Arial" w:hAnsi="Arial"/>
          <w:sz w:val="24"/>
          <w:szCs w:val="24"/>
        </w:rPr>
        <w:t>στις</w:t>
      </w:r>
      <w:proofErr w:type="spellEnd"/>
      <w:r w:rsidRPr="00DB01FE">
        <w:rPr>
          <w:rFonts w:ascii="Arial" w:hAnsi="Arial"/>
          <w:sz w:val="24"/>
          <w:szCs w:val="24"/>
        </w:rPr>
        <w:t xml:space="preserve"> 09.06.2016 και 04.07.2016 α</w:t>
      </w:r>
      <w:proofErr w:type="spellStart"/>
      <w:r w:rsidRPr="00DB01FE">
        <w:rPr>
          <w:rFonts w:ascii="Arial" w:hAnsi="Arial"/>
          <w:sz w:val="24"/>
          <w:szCs w:val="24"/>
        </w:rPr>
        <w:t>ντίστοιχ</w:t>
      </w:r>
      <w:proofErr w:type="spellEnd"/>
      <w:r w:rsidRPr="00DB01FE">
        <w:rPr>
          <w:rFonts w:ascii="Arial" w:hAnsi="Arial"/>
          <w:sz w:val="24"/>
          <w:szCs w:val="24"/>
        </w:rPr>
        <w:t>α, παρα</w:t>
      </w:r>
      <w:proofErr w:type="spellStart"/>
      <w:r w:rsidRPr="00DB01FE">
        <w:rPr>
          <w:rFonts w:ascii="Arial" w:hAnsi="Arial"/>
          <w:sz w:val="24"/>
          <w:szCs w:val="24"/>
        </w:rPr>
        <w:t>τηρείτ</w:t>
      </w:r>
      <w:proofErr w:type="spellEnd"/>
      <w:r w:rsidRPr="00DB01FE">
        <w:rPr>
          <w:rFonts w:ascii="Arial" w:hAnsi="Arial"/>
          <w:sz w:val="24"/>
          <w:szCs w:val="24"/>
        </w:rPr>
        <w:t>αι κα</w:t>
      </w:r>
      <w:proofErr w:type="spellStart"/>
      <w:r w:rsidRPr="00DB01FE">
        <w:rPr>
          <w:rFonts w:ascii="Arial" w:hAnsi="Arial"/>
          <w:sz w:val="24"/>
          <w:szCs w:val="24"/>
        </w:rPr>
        <w:t>θυστέρηση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στη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δι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δικ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σί</w:t>
      </w:r>
      <w:proofErr w:type="spellEnd"/>
      <w:r w:rsidRPr="00DB01FE">
        <w:rPr>
          <w:rFonts w:ascii="Arial" w:hAnsi="Arial"/>
          <w:sz w:val="24"/>
          <w:szCs w:val="24"/>
        </w:rPr>
        <w:t>α.</w:t>
      </w:r>
      <w:proofErr w:type="gram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Σε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μι</w:t>
      </w:r>
      <w:proofErr w:type="spellEnd"/>
      <w:r w:rsidRPr="00DB01FE">
        <w:rPr>
          <w:rFonts w:ascii="Arial" w:hAnsi="Arial"/>
          <w:sz w:val="24"/>
          <w:szCs w:val="24"/>
        </w:rPr>
        <w:t>α επ</w:t>
      </w:r>
      <w:proofErr w:type="spellStart"/>
      <w:r w:rsidRPr="00DB01FE">
        <w:rPr>
          <w:rFonts w:ascii="Arial" w:hAnsi="Arial"/>
          <w:sz w:val="24"/>
          <w:szCs w:val="24"/>
        </w:rPr>
        <w:t>οχή</w:t>
      </w:r>
      <w:proofErr w:type="spellEnd"/>
      <w:r w:rsidRPr="00DB01FE">
        <w:rPr>
          <w:rFonts w:ascii="Arial" w:hAnsi="Arial"/>
          <w:sz w:val="24"/>
          <w:szCs w:val="24"/>
        </w:rPr>
        <w:t xml:space="preserve"> π</w:t>
      </w:r>
      <w:proofErr w:type="spellStart"/>
      <w:r w:rsidRPr="00DB01FE">
        <w:rPr>
          <w:rFonts w:ascii="Arial" w:hAnsi="Arial"/>
          <w:sz w:val="24"/>
          <w:szCs w:val="24"/>
        </w:rPr>
        <w:t>ου</w:t>
      </w:r>
      <w:proofErr w:type="spellEnd"/>
      <w:r w:rsidRPr="00DB01FE">
        <w:rPr>
          <w:rFonts w:ascii="Arial" w:hAnsi="Arial"/>
          <w:sz w:val="24"/>
          <w:szCs w:val="24"/>
        </w:rPr>
        <w:t xml:space="preserve"> η </w:t>
      </w:r>
      <w:proofErr w:type="spellStart"/>
      <w:r w:rsidRPr="00DB01FE">
        <w:rPr>
          <w:rFonts w:ascii="Arial" w:hAnsi="Arial"/>
          <w:sz w:val="24"/>
          <w:szCs w:val="24"/>
        </w:rPr>
        <w:t>ρευστότητ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των</w:t>
      </w:r>
      <w:proofErr w:type="spellEnd"/>
      <w:r w:rsidRPr="00DB01FE">
        <w:rPr>
          <w:rFonts w:ascii="Arial" w:hAnsi="Arial"/>
          <w:sz w:val="24"/>
          <w:szCs w:val="24"/>
        </w:rPr>
        <w:t xml:space="preserve"> επ</w:t>
      </w:r>
      <w:proofErr w:type="spellStart"/>
      <w:r w:rsidRPr="00DB01FE">
        <w:rPr>
          <w:rFonts w:ascii="Arial" w:hAnsi="Arial"/>
          <w:sz w:val="24"/>
          <w:szCs w:val="24"/>
        </w:rPr>
        <w:t>ιχειρήσεων</w:t>
      </w:r>
      <w:proofErr w:type="spellEnd"/>
      <w:r w:rsidRPr="00DB01FE">
        <w:rPr>
          <w:rFonts w:ascii="Arial" w:hAnsi="Arial"/>
          <w:sz w:val="24"/>
          <w:szCs w:val="24"/>
        </w:rPr>
        <w:t xml:space="preserve"> β</w:t>
      </w:r>
      <w:proofErr w:type="spellStart"/>
      <w:r w:rsidRPr="00DB01FE">
        <w:rPr>
          <w:rFonts w:ascii="Arial" w:hAnsi="Arial"/>
          <w:sz w:val="24"/>
          <w:szCs w:val="24"/>
        </w:rPr>
        <w:t>ρίσκετ</w:t>
      </w:r>
      <w:proofErr w:type="spellEnd"/>
      <w:r w:rsidRPr="00DB01FE">
        <w:rPr>
          <w:rFonts w:ascii="Arial" w:hAnsi="Arial"/>
          <w:sz w:val="24"/>
          <w:szCs w:val="24"/>
        </w:rPr>
        <w:t xml:space="preserve">αι </w:t>
      </w:r>
      <w:proofErr w:type="spellStart"/>
      <w:r w:rsidRPr="00DB01FE">
        <w:rPr>
          <w:rFonts w:ascii="Arial" w:hAnsi="Arial"/>
          <w:sz w:val="24"/>
          <w:szCs w:val="24"/>
        </w:rPr>
        <w:t>στο</w:t>
      </w:r>
      <w:proofErr w:type="spellEnd"/>
      <w:r w:rsidRPr="00DB01FE">
        <w:rPr>
          <w:rFonts w:ascii="Arial" w:hAnsi="Arial"/>
          <w:sz w:val="24"/>
          <w:szCs w:val="24"/>
        </w:rPr>
        <w:t xml:space="preserve"> να</w:t>
      </w:r>
      <w:proofErr w:type="spellStart"/>
      <w:r w:rsidRPr="00DB01FE">
        <w:rPr>
          <w:rFonts w:ascii="Arial" w:hAnsi="Arial"/>
          <w:sz w:val="24"/>
          <w:szCs w:val="24"/>
        </w:rPr>
        <w:t>δίρ</w:t>
      </w:r>
      <w:proofErr w:type="spellEnd"/>
      <w:r w:rsidRPr="00DB01FE">
        <w:rPr>
          <w:rFonts w:ascii="Arial" w:hAnsi="Arial"/>
          <w:sz w:val="24"/>
          <w:szCs w:val="24"/>
        </w:rPr>
        <w:t xml:space="preserve"> και η </w:t>
      </w:r>
      <w:proofErr w:type="spellStart"/>
      <w:r w:rsidRPr="00DB01FE">
        <w:rPr>
          <w:rFonts w:ascii="Arial" w:hAnsi="Arial"/>
          <w:sz w:val="24"/>
          <w:szCs w:val="24"/>
        </w:rPr>
        <w:t>χώρ</w:t>
      </w:r>
      <w:proofErr w:type="spellEnd"/>
      <w:r w:rsidRPr="00DB01FE">
        <w:rPr>
          <w:rFonts w:ascii="Arial" w:hAnsi="Arial"/>
          <w:sz w:val="24"/>
          <w:szCs w:val="24"/>
        </w:rPr>
        <w:t xml:space="preserve">α </w:t>
      </w:r>
      <w:proofErr w:type="spellStart"/>
      <w:r w:rsidRPr="00DB01FE">
        <w:rPr>
          <w:rFonts w:ascii="Arial" w:hAnsi="Arial"/>
          <w:sz w:val="24"/>
          <w:szCs w:val="24"/>
        </w:rPr>
        <w:t>έχει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νάγκη</w:t>
      </w:r>
      <w:proofErr w:type="spellEnd"/>
      <w:r w:rsidRPr="00DB01FE">
        <w:rPr>
          <w:rFonts w:ascii="Arial" w:hAnsi="Arial"/>
          <w:sz w:val="24"/>
          <w:szCs w:val="24"/>
        </w:rPr>
        <w:t xml:space="preserve"> από </w:t>
      </w:r>
      <w:proofErr w:type="spellStart"/>
      <w:r w:rsidRPr="00DB01FE">
        <w:rPr>
          <w:rFonts w:ascii="Arial" w:hAnsi="Arial"/>
          <w:sz w:val="24"/>
          <w:szCs w:val="24"/>
        </w:rPr>
        <w:t>νέες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θέσεις</w:t>
      </w:r>
      <w:proofErr w:type="spellEnd"/>
      <w:r w:rsidRPr="00DB01FE">
        <w:rPr>
          <w:rFonts w:ascii="Arial" w:hAnsi="Arial"/>
          <w:sz w:val="24"/>
          <w:szCs w:val="24"/>
        </w:rPr>
        <w:t xml:space="preserve"> </w:t>
      </w:r>
      <w:proofErr w:type="spellStart"/>
      <w:r w:rsidRPr="00DB01FE">
        <w:rPr>
          <w:rFonts w:ascii="Arial" w:hAnsi="Arial"/>
          <w:sz w:val="24"/>
          <w:szCs w:val="24"/>
        </w:rPr>
        <w:t>εργ</w:t>
      </w:r>
      <w:proofErr w:type="spellEnd"/>
      <w:r w:rsidRPr="00DB01FE">
        <w:rPr>
          <w:rFonts w:ascii="Arial" w:hAnsi="Arial"/>
          <w:sz w:val="24"/>
          <w:szCs w:val="24"/>
        </w:rPr>
        <w:t>α</w:t>
      </w:r>
      <w:proofErr w:type="spellStart"/>
      <w:r w:rsidRPr="00DB01FE">
        <w:rPr>
          <w:rFonts w:ascii="Arial" w:hAnsi="Arial"/>
          <w:sz w:val="24"/>
          <w:szCs w:val="24"/>
        </w:rPr>
        <w:t>σί</w:t>
      </w:r>
      <w:proofErr w:type="spellEnd"/>
      <w:r w:rsidRPr="00DB01FE">
        <w:rPr>
          <w:rFonts w:ascii="Arial" w:hAnsi="Arial"/>
          <w:sz w:val="24"/>
          <w:szCs w:val="24"/>
        </w:rPr>
        <w:t>ας, π</w:t>
      </w:r>
      <w:proofErr w:type="spellStart"/>
      <w:r w:rsidRPr="00DB01FE">
        <w:rPr>
          <w:rFonts w:ascii="Arial" w:hAnsi="Arial"/>
          <w:sz w:val="24"/>
          <w:szCs w:val="24"/>
        </w:rPr>
        <w:t>ως</w:t>
      </w:r>
      <w:proofErr w:type="spellEnd"/>
      <w:r w:rsidRPr="00DB01FE">
        <w:rPr>
          <w:rFonts w:ascii="Arial" w:hAnsi="Arial"/>
          <w:sz w:val="24"/>
          <w:szCs w:val="24"/>
        </w:rPr>
        <w:t xml:space="preserve"> α</w:t>
      </w:r>
      <w:proofErr w:type="spellStart"/>
      <w:r w:rsidRPr="00DB01FE">
        <w:rPr>
          <w:rFonts w:ascii="Arial" w:hAnsi="Arial"/>
          <w:sz w:val="24"/>
          <w:szCs w:val="24"/>
        </w:rPr>
        <w:t>ιτιολογείτ</w:t>
      </w:r>
      <w:proofErr w:type="spellEnd"/>
      <w:r w:rsidRPr="00DB01FE">
        <w:rPr>
          <w:rFonts w:ascii="Arial" w:hAnsi="Arial"/>
          <w:sz w:val="24"/>
          <w:szCs w:val="24"/>
        </w:rPr>
        <w:t>αι α</w:t>
      </w:r>
      <w:proofErr w:type="spellStart"/>
      <w:r w:rsidRPr="00DB01FE">
        <w:rPr>
          <w:rFonts w:ascii="Arial" w:hAnsi="Arial"/>
          <w:sz w:val="24"/>
          <w:szCs w:val="24"/>
        </w:rPr>
        <w:t>υτή</w:t>
      </w:r>
      <w:proofErr w:type="spellEnd"/>
      <w:r w:rsidRPr="00DB01FE">
        <w:rPr>
          <w:rFonts w:ascii="Arial" w:hAnsi="Arial"/>
          <w:sz w:val="24"/>
          <w:szCs w:val="24"/>
        </w:rPr>
        <w:t xml:space="preserve"> η κα</w:t>
      </w:r>
      <w:proofErr w:type="spellStart"/>
      <w:r w:rsidRPr="00DB01FE">
        <w:rPr>
          <w:rFonts w:ascii="Arial" w:hAnsi="Arial"/>
          <w:sz w:val="24"/>
          <w:szCs w:val="24"/>
        </w:rPr>
        <w:t>θυστέρηση</w:t>
      </w:r>
      <w:proofErr w:type="spellEnd"/>
      <w:r w:rsidRPr="00DB01FE">
        <w:rPr>
          <w:rFonts w:ascii="Arial" w:hAnsi="Arial"/>
          <w:sz w:val="24"/>
          <w:szCs w:val="24"/>
        </w:rPr>
        <w:t xml:space="preserve">; </w:t>
      </w:r>
    </w:p>
    <w:sectPr w:rsidR="0067206E" w:rsidRPr="00DB01FE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C2231" w14:textId="77777777" w:rsidR="00CF5F18" w:rsidRDefault="0076359A">
      <w:r>
        <w:separator/>
      </w:r>
    </w:p>
  </w:endnote>
  <w:endnote w:type="continuationSeparator" w:id="0">
    <w:p w14:paraId="5F9D4AF9" w14:textId="77777777" w:rsidR="00CF5F18" w:rsidRDefault="0076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81A4" w14:textId="77777777" w:rsidR="0067206E" w:rsidRDefault="0067206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9070F" w14:textId="77777777" w:rsidR="00CF5F18" w:rsidRDefault="0076359A">
      <w:r>
        <w:separator/>
      </w:r>
    </w:p>
  </w:footnote>
  <w:footnote w:type="continuationSeparator" w:id="0">
    <w:p w14:paraId="75240D82" w14:textId="77777777" w:rsidR="00CF5F18" w:rsidRDefault="007635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D776A" w14:textId="77777777" w:rsidR="0067206E" w:rsidRDefault="0067206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C29"/>
    <w:multiLevelType w:val="hybridMultilevel"/>
    <w:tmpl w:val="852ECC4C"/>
    <w:numStyleLink w:val="Dash"/>
  </w:abstractNum>
  <w:abstractNum w:abstractNumId="1">
    <w:nsid w:val="7D7F4EEB"/>
    <w:multiLevelType w:val="hybridMultilevel"/>
    <w:tmpl w:val="852ECC4C"/>
    <w:styleLink w:val="Dash"/>
    <w:lvl w:ilvl="0" w:tplc="28C2258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EA681576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706C3C8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5CA1ED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6650A1C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AD7E41E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ADC0327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BA5A7F8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5E369C78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206E"/>
    <w:rsid w:val="0067206E"/>
    <w:rsid w:val="0076359A"/>
    <w:rsid w:val="00CF5F18"/>
    <w:rsid w:val="00DB01FE"/>
    <w:rsid w:val="00E7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5B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 w:val="0"/>
      <w:bCs w:val="0"/>
      <w:u w:val="none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 w:val="0"/>
      <w:bCs w:val="0"/>
      <w:u w:val="none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dimas.gr" TargetMode="External"/><Relationship Id="rId9" Type="http://schemas.openxmlformats.org/officeDocument/2006/relationships/hyperlink" Target="http://www.dimas.gr/?p=7360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3652</Characters>
  <Application>Microsoft Macintosh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4</cp:revision>
  <dcterms:created xsi:type="dcterms:W3CDTF">2016-12-27T19:20:00Z</dcterms:created>
  <dcterms:modified xsi:type="dcterms:W3CDTF">2016-12-28T09:03:00Z</dcterms:modified>
</cp:coreProperties>
</file>