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>Χρίστος Δήμας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Βουλευτής Κορινθίας </w:t>
      </w:r>
      <w:r>
        <w:rPr>
          <w:rFonts w:ascii="Arial" w:hAnsi="Arial"/>
          <w:sz w:val="24"/>
          <w:szCs w:val="24"/>
          <w:rtl w:val="0"/>
        </w:rPr>
        <w:t xml:space="preserve">| </w:t>
      </w:r>
      <w:r>
        <w:rPr>
          <w:rFonts w:ascii="Arial" w:hAnsi="Arial" w:hint="default"/>
          <w:sz w:val="24"/>
          <w:szCs w:val="24"/>
          <w:rtl w:val="0"/>
        </w:rPr>
        <w:t>Νέα Δημοκρατία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Style w:val="Hyperlink.0"/>
          <w:rFonts w:ascii="Arial" w:cs="Arial" w:hAnsi="Arial" w:eastAsia="Arial"/>
          <w:sz w:val="24"/>
          <w:szCs w:val="24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  <w:rtl w:val="0"/>
        </w:rPr>
        <w:instrText xml:space="preserve"> HYPERLINK "http://dimas.gr"</w:instrText>
      </w:r>
      <w:r>
        <w:rPr>
          <w:rStyle w:val="Hyperlink.0"/>
          <w:rFonts w:ascii="Arial" w:cs="Arial" w:hAnsi="Arial" w:eastAsia="Arial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  <w:lang w:val="en-US"/>
        </w:rPr>
        <w:t>dimas.gr</w:t>
      </w:r>
      <w:r>
        <w:rPr>
          <w:rFonts w:ascii="Arial" w:cs="Arial" w:hAnsi="Arial" w:eastAsia="Arial"/>
          <w:sz w:val="24"/>
          <w:szCs w:val="24"/>
          <w:rtl w:val="0"/>
        </w:rPr>
        <w:fldChar w:fldCharType="end" w:fldLock="0"/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(LINK) </w:t>
      </w:r>
      <w:r>
        <w:rPr>
          <w:rStyle w:val="Link"/>
          <w:rFonts w:ascii="Arial" w:cs="Arial" w:hAnsi="Arial" w:eastAsia="Arial"/>
          <w:sz w:val="24"/>
          <w:szCs w:val="24"/>
          <w:rtl w:val="0"/>
        </w:rPr>
        <w:fldChar w:fldCharType="begin" w:fldLock="0"/>
      </w:r>
      <w:r>
        <w:rPr>
          <w:rStyle w:val="Link"/>
          <w:rFonts w:ascii="Arial" w:cs="Arial" w:hAnsi="Arial" w:eastAsia="Arial"/>
          <w:sz w:val="24"/>
          <w:szCs w:val="24"/>
          <w:rtl w:val="0"/>
        </w:rPr>
        <w:instrText xml:space="preserve"> HYPERLINK "http://www.dimas.gr/?p=8032"</w:instrText>
      </w:r>
      <w:r>
        <w:rPr>
          <w:rStyle w:val="Link"/>
          <w:rFonts w:ascii="Arial" w:cs="Arial" w:hAnsi="Arial" w:eastAsia="Arial"/>
          <w:sz w:val="24"/>
          <w:szCs w:val="24"/>
          <w:rtl w:val="0"/>
        </w:rPr>
        <w:fldChar w:fldCharType="separate" w:fldLock="0"/>
      </w:r>
      <w:r>
        <w:rPr>
          <w:rStyle w:val="Link"/>
          <w:rFonts w:ascii="Arial" w:hAnsi="Arial"/>
          <w:sz w:val="24"/>
          <w:szCs w:val="24"/>
          <w:rtl w:val="0"/>
          <w:lang w:val="en-US"/>
        </w:rPr>
        <w:t>http://www.dimas.gr/?p=8032</w:t>
      </w:r>
      <w:r>
        <w:rPr>
          <w:rFonts w:ascii="Arial" w:cs="Arial" w:hAnsi="Arial" w:eastAsia="Arial"/>
          <w:sz w:val="24"/>
          <w:szCs w:val="24"/>
          <w:rtl w:val="0"/>
        </w:rPr>
        <w:fldChar w:fldCharType="end" w:fldLock="0"/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>Ερώτηση για το κλείσιμο της Διώρυγας κατέθεσε ο Χρ</w:t>
      </w:r>
      <w:r>
        <w:rPr>
          <w:rFonts w:ascii="Arial" w:hAnsi="Arial"/>
          <w:b w:val="1"/>
          <w:bCs w:val="1"/>
          <w:sz w:val="24"/>
          <w:szCs w:val="24"/>
          <w:rtl w:val="0"/>
        </w:rPr>
        <w:t>.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Δήμας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Ερώτηση για το ζήτημα του κλεισίματος της Διώρυγας της Κορίνθου έκανε ο Βουλευτής Κορινθίας Χρίστος Δήμας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Ο κ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Δήμας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ζητά από το αρμόδιο για τη λειτουργία τη Διώρυγας Υπουργείο Οικονομικών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να ενημερωθεί για την κατάσταση της Διώρυγας έπειτα από τα τελευταία γεγονότα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τα οποία οδήγησαν στο κλείσιμο του καναλιού</w:t>
      </w:r>
      <w:r>
        <w:rPr>
          <w:rFonts w:ascii="Arial" w:hAnsi="Arial"/>
          <w:sz w:val="24"/>
          <w:szCs w:val="24"/>
          <w:rtl w:val="0"/>
        </w:rPr>
        <w:t xml:space="preserve">.  </w:t>
      </w:r>
      <w:r>
        <w:rPr>
          <w:rFonts w:ascii="Arial" w:hAnsi="Arial" w:hint="default"/>
          <w:sz w:val="24"/>
          <w:szCs w:val="24"/>
          <w:rtl w:val="0"/>
        </w:rPr>
        <w:t>Όπως επισημαίνει ο Βουλευτής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«</w:t>
      </w:r>
      <w:r>
        <w:rPr>
          <w:rFonts w:ascii="Arial" w:hAnsi="Arial" w:hint="default"/>
          <w:sz w:val="24"/>
          <w:szCs w:val="24"/>
          <w:rtl w:val="0"/>
        </w:rPr>
        <w:t>ημιουργούνται σημαντικά ερωτηματικά για την ασφάλεια της ναυσιπλοΐας αλλά και όλων των δραστηριοτήτων εντός του καναλιού</w:t>
      </w:r>
      <w:r>
        <w:rPr>
          <w:rFonts w:ascii="Arial" w:hAnsi="Arial" w:hint="default"/>
          <w:sz w:val="24"/>
          <w:szCs w:val="24"/>
          <w:rtl w:val="0"/>
        </w:rPr>
        <w:t>»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τα οποία θα πρέπει να απαντήσει η </w:t>
      </w:r>
      <w:r>
        <w:rPr>
          <w:rFonts w:ascii="Arial" w:hAnsi="Arial" w:hint="default"/>
          <w:sz w:val="24"/>
          <w:szCs w:val="24"/>
          <w:rtl w:val="0"/>
        </w:rPr>
        <w:t xml:space="preserve">Ανώνυμος Εταιρεία Διώρυγος της Κορίνθου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</w:rPr>
        <w:t>ΑΕΔΙΚ</w:t>
      </w:r>
      <w:r>
        <w:rPr>
          <w:rFonts w:ascii="Arial" w:hAnsi="Arial"/>
          <w:sz w:val="24"/>
          <w:szCs w:val="24"/>
          <w:rtl w:val="0"/>
        </w:rPr>
        <w:t>)</w:t>
      </w:r>
      <w:r>
        <w:rPr>
          <w:rFonts w:ascii="Arial" w:hAnsi="Arial" w:hint="default"/>
          <w:sz w:val="24"/>
          <w:szCs w:val="24"/>
          <w:rtl w:val="0"/>
        </w:rPr>
        <w:t xml:space="preserve"> προκειμένου να </w:t>
      </w:r>
      <w:r>
        <w:rPr>
          <w:rFonts w:ascii="Arial" w:hAnsi="Arial" w:hint="default"/>
          <w:sz w:val="24"/>
          <w:szCs w:val="24"/>
          <w:rtl w:val="0"/>
        </w:rPr>
        <w:t>αποφευχθούν κίνδυνοι για ατύχημα στο προσεχές μέλλον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val="single"/>
          <w:rtl w:val="0"/>
        </w:rPr>
      </w:pPr>
      <w:r>
        <w:rPr>
          <w:rFonts w:ascii="Arial" w:hAnsi="Arial" w:hint="default"/>
          <w:sz w:val="24"/>
          <w:szCs w:val="24"/>
          <w:u w:val="single"/>
          <w:rtl w:val="0"/>
        </w:rPr>
        <w:t>Αναλυτικά  το κείμενο της Ερώτησης</w:t>
      </w:r>
      <w:r>
        <w:rPr>
          <w:rFonts w:ascii="Arial" w:hAnsi="Arial"/>
          <w:sz w:val="24"/>
          <w:szCs w:val="24"/>
          <w:u w:val="single"/>
          <w:rtl w:val="0"/>
        </w:rPr>
        <w:t>: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>ΕΡΩΤΗΣΗ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Προς</w:t>
      </w:r>
      <w:r>
        <w:rPr>
          <w:rFonts w:ascii="Arial" w:hAnsi="Arial"/>
          <w:sz w:val="24"/>
          <w:szCs w:val="24"/>
          <w:rtl w:val="0"/>
        </w:rPr>
        <w:t xml:space="preserve">: </w:t>
      </w:r>
      <w:r>
        <w:rPr>
          <w:rFonts w:ascii="Arial" w:hAnsi="Arial" w:hint="default"/>
          <w:sz w:val="24"/>
          <w:szCs w:val="24"/>
          <w:rtl w:val="0"/>
        </w:rPr>
        <w:t>Υπουργείο Οικονομικών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>Θέμα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: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Κλείσιμο διώρυγας της Κορίνθου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righ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27.02.2018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κ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Υπουργέ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η Διώρυγα της Κορίνθου αποτελεί ένα σημαντικό δίαυλο θαλάσσιων συγκοινωνιών για τη χώρα και παράλληλα σημαντικό πυρήνα δραστηριοτήτων για ολόκληρη την Κορινθία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 xml:space="preserve">Έπειτα από τις τελευταίες βροχοπτώσεις </w:t>
      </w:r>
      <w:r>
        <w:rPr>
          <w:rFonts w:ascii="Arial" w:hAnsi="Arial"/>
          <w:sz w:val="24"/>
          <w:szCs w:val="24"/>
          <w:rtl w:val="0"/>
        </w:rPr>
        <w:t xml:space="preserve">(26.02.2018), </w:t>
      </w:r>
      <w:r>
        <w:rPr>
          <w:rFonts w:ascii="Arial" w:hAnsi="Arial" w:hint="default"/>
          <w:sz w:val="24"/>
          <w:szCs w:val="24"/>
          <w:rtl w:val="0"/>
        </w:rPr>
        <w:t>υπήρξε αποκόλληση χωμάτινων όγκων από τα πρανή της διώρυγας με αποτέλεσμα να διακοπεί η κυκλοφορία πλοίων στο κανάλι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 w:hAnsi="Arial" w:hint="default"/>
          <w:sz w:val="24"/>
          <w:szCs w:val="24"/>
          <w:rtl w:val="0"/>
        </w:rPr>
        <w:t>Εύλογα δημιουργούνται σημαντικά ερωτηματικά για την ασφάλεια της ναυσιπλοΐας αλλά και όλων των δραστηριοτήτων εντός του καναλιού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τα οποία θα πρέπει η η Ανώνυμος Εταιρεία Διώρυγος της Κορίνθου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</w:rPr>
        <w:t>ΑΕΔΙΚ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να εξετάσει προκειμένου να αποφευχθούν κίνδυνοι για ατύχημα στο προσεχές μέλλον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 w:hAnsi="Arial" w:hint="default"/>
          <w:sz w:val="24"/>
          <w:szCs w:val="24"/>
          <w:rtl w:val="0"/>
        </w:rPr>
        <w:t>Κατόπιν των παραπάνω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ερωτάται ο Υπουργός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α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Πότε θα ξεκινήσουν οι μελετες και τα έργα αποκαταστασης ώστε να ανοίξει η Διωρυγα και πόσο υπολογίζεται το κόστος των έργων αποκατάστασης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drawing>
          <wp:inline distT="0" distB="0" distL="0" distR="0">
            <wp:extent cx="12700" cy="127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leardot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ind w:left="0" w:right="0" w:firstLine="0"/>
        <w:jc w:val="both"/>
        <w:rPr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β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Με ποια συχνότητα και με ποιους τρόπους μελετώνται τα γεωλογικά φαινόμενα της περιοχής της Διώρυγας και με ποιους τρόπους μπορεί να αποτραπεί παρόμοιο συμβάν στο μέλλον</w:t>
      </w:r>
      <w:r>
        <w:rPr>
          <w:rFonts w:ascii="Arial" w:hAnsi="Arial"/>
          <w:sz w:val="24"/>
          <w:szCs w:val="24"/>
          <w:rtl w:val="0"/>
        </w:rPr>
        <w:t>;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0"/>
      <w:bCs w:val="0"/>
      <w:u w:val="no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